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B2A4E" w:rsidR="00E23CCA" w:rsidP="004C6812" w:rsidRDefault="004C6812" w14:paraId="5F53B5E0" w14:textId="089F5E71">
      <w:pPr>
        <w:spacing w:after="0"/>
        <w:jc w:val="center"/>
        <w:rPr>
          <w:rFonts w:ascii="Arial" w:hAnsi="Arial" w:cs="Arial"/>
          <w:b/>
          <w:sz w:val="32"/>
        </w:rPr>
      </w:pPr>
      <w:r>
        <w:rPr>
          <w:rFonts w:ascii="Arial" w:hAnsi="Arial" w:cs="Arial"/>
          <w:b/>
          <w:noProof/>
          <w:sz w:val="32"/>
        </w:rPr>
        <w:drawing>
          <wp:inline distT="0" distB="0" distL="0" distR="0" wp14:anchorId="64F6DCC1" wp14:editId="59BFA49E">
            <wp:extent cx="2045043" cy="601919"/>
            <wp:effectExtent l="0" t="0" r="0" b="8255"/>
            <wp:docPr id="18055999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99987" name="Picture 1" descr="A blu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1149" cy="606660"/>
                    </a:xfrm>
                    <a:prstGeom prst="rect">
                      <a:avLst/>
                    </a:prstGeom>
                  </pic:spPr>
                </pic:pic>
              </a:graphicData>
            </a:graphic>
          </wp:inline>
        </w:drawing>
      </w:r>
    </w:p>
    <w:p w:rsidR="004C6812" w:rsidP="00E23CCA" w:rsidRDefault="004C6812" w14:paraId="52A331F0" w14:textId="77777777">
      <w:pPr>
        <w:spacing w:after="0"/>
        <w:jc w:val="center"/>
        <w:rPr>
          <w:rFonts w:ascii="Arial" w:hAnsi="Arial" w:cs="Arial"/>
          <w:b/>
          <w:sz w:val="32"/>
        </w:rPr>
      </w:pPr>
    </w:p>
    <w:p w:rsidRPr="00FA097C" w:rsidR="0008067D" w:rsidP="000576EE" w:rsidRDefault="00B65648" w14:paraId="0F7BB3A1" w14:textId="152F4CD5">
      <w:pPr>
        <w:spacing w:after="0" w:line="240" w:lineRule="auto"/>
        <w:jc w:val="center"/>
        <w:rPr>
          <w:rFonts w:cstheme="minorHAnsi"/>
          <w:b/>
        </w:rPr>
      </w:pPr>
      <w:r w:rsidRPr="00FA097C">
        <w:rPr>
          <w:rFonts w:cstheme="minorHAnsi"/>
          <w:b/>
        </w:rPr>
        <w:t>Grant</w:t>
      </w:r>
      <w:r w:rsidRPr="00FA097C" w:rsidR="00537D2C">
        <w:rPr>
          <w:rFonts w:cstheme="minorHAnsi"/>
          <w:b/>
        </w:rPr>
        <w:t xml:space="preserve"> </w:t>
      </w:r>
      <w:r w:rsidRPr="00FA097C">
        <w:rPr>
          <w:rFonts w:cstheme="minorHAnsi"/>
          <w:b/>
        </w:rPr>
        <w:t>Making</w:t>
      </w:r>
      <w:r w:rsidRPr="00FA097C" w:rsidR="0008067D">
        <w:rPr>
          <w:rFonts w:cstheme="minorHAnsi"/>
          <w:b/>
        </w:rPr>
        <w:t xml:space="preserve"> </w:t>
      </w:r>
      <w:r w:rsidRPr="00FA097C" w:rsidR="00633063">
        <w:rPr>
          <w:rFonts w:cstheme="minorHAnsi"/>
          <w:b/>
        </w:rPr>
        <w:t>Policy</w:t>
      </w:r>
    </w:p>
    <w:p w:rsidRPr="00FA097C" w:rsidR="0008067D" w:rsidP="55E521E8" w:rsidRDefault="0008067D" w14:paraId="17A6D652" w14:textId="77777777">
      <w:pPr>
        <w:spacing w:after="0" w:line="240" w:lineRule="auto"/>
        <w:rPr>
          <w:rFonts w:cs="Calibri" w:cstheme="minorAscii"/>
          <w:color w:val="000000" w:themeColor="text1" w:themeTint="FF" w:themeShade="FF"/>
        </w:rPr>
      </w:pPr>
    </w:p>
    <w:p w:rsidRPr="00FA097C" w:rsidR="00F26FE6" w:rsidP="55E521E8" w:rsidRDefault="00692897" w14:paraId="46A7DD7D" w14:textId="4F410DB1">
      <w:pPr>
        <w:spacing w:after="0" w:line="240" w:lineRule="auto"/>
        <w:rPr>
          <w:rFonts w:cs="Calibri" w:cstheme="minorAscii"/>
          <w:color w:val="000000" w:themeColor="text1" w:themeTint="FF" w:themeShade="FF"/>
        </w:rPr>
      </w:pPr>
      <w:r w:rsidRPr="55E521E8" w:rsidR="00692897">
        <w:rPr>
          <w:rFonts w:cs="Calibri" w:cstheme="minorAscii"/>
          <w:color w:val="000000" w:themeColor="text1" w:themeTint="FF" w:themeShade="FF"/>
        </w:rPr>
        <w:t xml:space="preserve">The purpose of this policy is to set out the principles, criteria and processes that govern </w:t>
      </w:r>
      <w:r w:rsidRPr="55E521E8" w:rsidR="19652A8E">
        <w:rPr>
          <w:rFonts w:cs="Calibri" w:cstheme="minorAscii"/>
          <w:color w:val="000000" w:themeColor="text1" w:themeTint="FF" w:themeShade="FF"/>
        </w:rPr>
        <w:t>Greenwich</w:t>
      </w:r>
      <w:r w:rsidRPr="55E521E8" w:rsidR="00834A28">
        <w:rPr>
          <w:rFonts w:cs="Calibri" w:cstheme="minorAscii"/>
          <w:color w:val="000000" w:themeColor="text1" w:themeTint="FF" w:themeShade="FF"/>
        </w:rPr>
        <w:t xml:space="preserve"> Hospital</w:t>
      </w:r>
      <w:r w:rsidRPr="55E521E8" w:rsidR="00C52363">
        <w:rPr>
          <w:rFonts w:cs="Calibri" w:cstheme="minorAscii"/>
          <w:color w:val="000000" w:themeColor="text1" w:themeTint="FF" w:themeShade="FF"/>
        </w:rPr>
        <w:t>’s</w:t>
      </w:r>
      <w:r w:rsidRPr="55E521E8" w:rsidR="00BD365E">
        <w:rPr>
          <w:rFonts w:cs="Calibri" w:cstheme="minorAscii"/>
          <w:color w:val="000000" w:themeColor="text1" w:themeTint="FF" w:themeShade="FF"/>
        </w:rPr>
        <w:t xml:space="preserve"> </w:t>
      </w:r>
      <w:r w:rsidRPr="55E521E8" w:rsidR="00692897">
        <w:rPr>
          <w:rFonts w:cs="Calibri" w:cstheme="minorAscii"/>
          <w:color w:val="000000" w:themeColor="text1" w:themeTint="FF" w:themeShade="FF"/>
        </w:rPr>
        <w:t>grant</w:t>
      </w:r>
      <w:r w:rsidRPr="55E521E8" w:rsidR="00BD365E">
        <w:rPr>
          <w:rFonts w:cs="Calibri" w:cstheme="minorAscii"/>
          <w:color w:val="000000" w:themeColor="text1" w:themeTint="FF" w:themeShade="FF"/>
        </w:rPr>
        <w:t xml:space="preserve"> award</w:t>
      </w:r>
      <w:r w:rsidRPr="55E521E8" w:rsidR="00692897">
        <w:rPr>
          <w:rFonts w:cs="Calibri" w:cstheme="minorAscii"/>
          <w:color w:val="000000" w:themeColor="text1" w:themeTint="FF" w:themeShade="FF"/>
        </w:rPr>
        <w:t>s</w:t>
      </w:r>
      <w:r w:rsidRPr="55E521E8" w:rsidR="00692897">
        <w:rPr>
          <w:rFonts w:cs="Calibri" w:cstheme="minorAscii"/>
          <w:color w:val="000000" w:themeColor="text1" w:themeTint="FF" w:themeShade="FF"/>
        </w:rPr>
        <w:t>.</w:t>
      </w:r>
      <w:r w:rsidRPr="55E521E8" w:rsidR="009679B5">
        <w:rPr>
          <w:rFonts w:cs="Calibri" w:cstheme="minorAscii"/>
          <w:color w:val="000000" w:themeColor="text1" w:themeTint="FF" w:themeShade="FF"/>
        </w:rPr>
        <w:t xml:space="preserve">  </w:t>
      </w:r>
    </w:p>
    <w:p w:rsidRPr="00FA097C" w:rsidR="00F26FE6" w:rsidP="55E521E8" w:rsidRDefault="00F26FE6" w14:paraId="7357CFC0" w14:textId="77777777">
      <w:pPr>
        <w:spacing w:after="0" w:line="240" w:lineRule="auto"/>
        <w:rPr>
          <w:rFonts w:cs="Calibri" w:cstheme="minorAscii"/>
          <w:color w:val="000000" w:themeColor="text1" w:themeTint="FF" w:themeShade="FF"/>
        </w:rPr>
      </w:pPr>
    </w:p>
    <w:p w:rsidRPr="00FA097C" w:rsidR="00F26FE6" w:rsidP="38BE93EB" w:rsidRDefault="00F26FE6" w14:paraId="127D0B50" w14:textId="1CA426FC">
      <w:pPr>
        <w:spacing w:after="0" w:line="240" w:lineRule="auto"/>
        <w:rPr>
          <w:rFonts w:cs="Calibri" w:cstheme="minorAscii"/>
        </w:rPr>
      </w:pPr>
      <w:r w:rsidRPr="55E521E8" w:rsidR="00F26FE6">
        <w:rPr>
          <w:rFonts w:cs="Calibri" w:cstheme="minorAscii"/>
          <w:color w:val="000000" w:themeColor="text1" w:themeTint="FF" w:themeShade="FF"/>
        </w:rPr>
        <w:t>A grant is defined as a financial award made by Greenwich Hospital</w:t>
      </w:r>
      <w:r w:rsidRPr="55E521E8" w:rsidR="2EAE143E">
        <w:rPr>
          <w:rFonts w:cs="Calibri" w:cstheme="minorAscii"/>
          <w:color w:val="000000" w:themeColor="text1" w:themeTint="FF" w:themeShade="FF"/>
        </w:rPr>
        <w:t xml:space="preserve"> </w:t>
      </w:r>
      <w:r w:rsidRPr="55E521E8" w:rsidR="2EAE143E">
        <w:rPr>
          <w:rFonts w:cs="Calibri" w:cstheme="minorAscii"/>
          <w:color w:val="000000" w:themeColor="text1" w:themeTint="FF" w:themeShade="FF"/>
        </w:rPr>
        <w:t>(GH)</w:t>
      </w:r>
      <w:r w:rsidRPr="55E521E8" w:rsidR="00F26FE6">
        <w:rPr>
          <w:rFonts w:cs="Calibri" w:cstheme="minorAscii"/>
          <w:color w:val="000000" w:themeColor="text1" w:themeTint="FF" w:themeShade="FF"/>
        </w:rPr>
        <w:t xml:space="preserve"> </w:t>
      </w:r>
      <w:r w:rsidRPr="55E521E8" w:rsidR="00F26FE6">
        <w:rPr>
          <w:rFonts w:cs="Calibri" w:cstheme="minorAscii"/>
          <w:color w:val="000000" w:themeColor="text1" w:themeTint="FF" w:themeShade="FF"/>
        </w:rPr>
        <w:t xml:space="preserve">from its funds to support charitable activities, as authorised </w:t>
      </w:r>
      <w:r w:rsidRPr="55E521E8" w:rsidR="00F26FE6">
        <w:rPr>
          <w:rFonts w:cs="Calibri" w:cstheme="minorAscii"/>
          <w:color w:val="000000" w:themeColor="text1" w:themeTint="FF" w:themeShade="FF"/>
        </w:rPr>
        <w:t>by Greenwich Hospital’s objects and our</w:t>
      </w:r>
      <w:r w:rsidRPr="55E521E8" w:rsidR="00F26FE6">
        <w:rPr>
          <w:rFonts w:cs="Calibri" w:cstheme="minorAscii"/>
        </w:rPr>
        <w:t xml:space="preserve"> governing legislation.</w:t>
      </w:r>
    </w:p>
    <w:p w:rsidRPr="00FA097C" w:rsidR="00F26FE6" w:rsidP="000576EE" w:rsidRDefault="00F26FE6" w14:paraId="7C7A867D" w14:textId="77777777">
      <w:pPr>
        <w:spacing w:after="0" w:line="240" w:lineRule="auto"/>
        <w:rPr>
          <w:rFonts w:cstheme="minorHAnsi"/>
        </w:rPr>
      </w:pPr>
    </w:p>
    <w:p w:rsidRPr="00FA097C" w:rsidR="00A84544" w:rsidP="000576EE" w:rsidRDefault="009679B5" w14:paraId="7678CF6B" w14:textId="36D49B31">
      <w:pPr>
        <w:spacing w:after="0" w:line="240" w:lineRule="auto"/>
        <w:rPr>
          <w:rFonts w:cstheme="minorHAnsi"/>
        </w:rPr>
      </w:pPr>
      <w:r w:rsidRPr="00FA097C">
        <w:rPr>
          <w:rFonts w:cstheme="minorHAnsi"/>
        </w:rPr>
        <w:t>Greenwich Hospital award</w:t>
      </w:r>
      <w:r w:rsidRPr="00FA097C" w:rsidR="00563B57">
        <w:rPr>
          <w:rFonts w:cstheme="minorHAnsi"/>
        </w:rPr>
        <w:t>s</w:t>
      </w:r>
      <w:r w:rsidRPr="00FA097C">
        <w:rPr>
          <w:rFonts w:cstheme="minorHAnsi"/>
        </w:rPr>
        <w:t xml:space="preserve"> grants </w:t>
      </w:r>
      <w:r w:rsidRPr="00FA097C" w:rsidR="003314A0">
        <w:rPr>
          <w:rFonts w:cstheme="minorHAnsi"/>
        </w:rPr>
        <w:t>in the following categories:</w:t>
      </w:r>
    </w:p>
    <w:p w:rsidRPr="00FA097C" w:rsidR="00D1405B" w:rsidP="000576EE" w:rsidRDefault="00D1405B" w14:paraId="4FF09806" w14:textId="78AE1B8C">
      <w:pPr>
        <w:spacing w:after="0" w:line="240" w:lineRule="auto"/>
        <w:rPr>
          <w:rFonts w:cstheme="minorHAnsi"/>
        </w:rPr>
      </w:pPr>
    </w:p>
    <w:p w:rsidRPr="00FA097C" w:rsidR="0099057C" w:rsidP="000576EE" w:rsidRDefault="003314A0" w14:paraId="4A63AFE9" w14:textId="79BB2186">
      <w:pPr>
        <w:spacing w:after="0" w:line="240" w:lineRule="auto"/>
        <w:rPr>
          <w:rFonts w:cstheme="minorHAnsi"/>
        </w:rPr>
      </w:pPr>
      <w:r w:rsidRPr="00FA097C">
        <w:rPr>
          <w:rFonts w:cstheme="minorHAnsi"/>
          <w:b/>
          <w:bCs/>
        </w:rPr>
        <w:t>Individual Awards</w:t>
      </w:r>
      <w:r w:rsidRPr="00FA097C">
        <w:rPr>
          <w:rFonts w:cstheme="minorHAnsi"/>
        </w:rPr>
        <w:t xml:space="preserve">:   </w:t>
      </w:r>
      <w:r w:rsidRPr="00FA097C" w:rsidR="00DA7FF6">
        <w:rPr>
          <w:rFonts w:cstheme="minorHAnsi"/>
        </w:rPr>
        <w:t xml:space="preserve">We award grants </w:t>
      </w:r>
      <w:r w:rsidRPr="00FA097C" w:rsidR="00A46322">
        <w:rPr>
          <w:rFonts w:cstheme="minorHAnsi"/>
        </w:rPr>
        <w:t>to individuals</w:t>
      </w:r>
      <w:r w:rsidRPr="00FA097C" w:rsidR="00F12E4B">
        <w:rPr>
          <w:rFonts w:cstheme="minorHAnsi"/>
        </w:rPr>
        <w:t xml:space="preserve"> </w:t>
      </w:r>
      <w:r w:rsidRPr="00FA097C" w:rsidR="00A46322">
        <w:rPr>
          <w:rFonts w:cstheme="minorHAnsi"/>
        </w:rPr>
        <w:t>who</w:t>
      </w:r>
      <w:r w:rsidRPr="00FA097C" w:rsidR="00F12E4B">
        <w:rPr>
          <w:rFonts w:cstheme="minorHAnsi"/>
        </w:rPr>
        <w:t xml:space="preserve"> are serving or </w:t>
      </w:r>
      <w:r w:rsidRPr="00FA097C" w:rsidR="00A46322">
        <w:rPr>
          <w:rFonts w:cstheme="minorHAnsi"/>
        </w:rPr>
        <w:t xml:space="preserve">have </w:t>
      </w:r>
      <w:r w:rsidRPr="00FA097C" w:rsidR="00933A9B">
        <w:rPr>
          <w:rFonts w:cstheme="minorHAnsi"/>
        </w:rPr>
        <w:t xml:space="preserve">previously </w:t>
      </w:r>
      <w:r w:rsidRPr="00FA097C" w:rsidR="00A46322">
        <w:rPr>
          <w:rFonts w:cstheme="minorHAnsi"/>
        </w:rPr>
        <w:t xml:space="preserve">served in the </w:t>
      </w:r>
      <w:r w:rsidRPr="00FA097C" w:rsidR="008530C3">
        <w:rPr>
          <w:rFonts w:cstheme="minorHAnsi"/>
        </w:rPr>
        <w:t>Royal Navy, Royal Marine</w:t>
      </w:r>
      <w:r w:rsidRPr="00FA097C" w:rsidR="00211B63">
        <w:rPr>
          <w:rFonts w:cstheme="minorHAnsi"/>
        </w:rPr>
        <w:t xml:space="preserve">s and </w:t>
      </w:r>
      <w:r w:rsidR="009E4C44">
        <w:rPr>
          <w:rFonts w:cstheme="minorHAnsi"/>
        </w:rPr>
        <w:t>Royal Fleet Auxiliary</w:t>
      </w:r>
      <w:r w:rsidRPr="00FA097C" w:rsidR="003C4D59">
        <w:rPr>
          <w:rFonts w:cstheme="minorHAnsi"/>
        </w:rPr>
        <w:t xml:space="preserve">, their </w:t>
      </w:r>
      <w:r w:rsidR="00FC4027">
        <w:rPr>
          <w:rFonts w:cstheme="minorHAnsi"/>
        </w:rPr>
        <w:t>partners and families</w:t>
      </w:r>
      <w:r w:rsidRPr="00FA097C" w:rsidR="009679B5">
        <w:rPr>
          <w:rFonts w:cstheme="minorHAnsi"/>
        </w:rPr>
        <w:t>.</w:t>
      </w:r>
    </w:p>
    <w:p w:rsidRPr="00FA097C" w:rsidR="007E13C9" w:rsidP="000576EE" w:rsidRDefault="007E13C9" w14:paraId="3BC2CC9C" w14:textId="3B305B88">
      <w:pPr>
        <w:spacing w:after="0" w:line="240" w:lineRule="auto"/>
        <w:rPr>
          <w:rFonts w:cstheme="minorHAnsi"/>
        </w:rPr>
      </w:pPr>
    </w:p>
    <w:p w:rsidRPr="00FA097C" w:rsidR="003715E8" w:rsidP="000576EE" w:rsidRDefault="007E13C9" w14:paraId="0BBFC211" w14:textId="0B86CA0F">
      <w:pPr>
        <w:spacing w:after="0" w:line="240" w:lineRule="auto"/>
        <w:rPr>
          <w:rFonts w:cstheme="minorHAnsi"/>
        </w:rPr>
      </w:pPr>
      <w:r w:rsidRPr="00FA097C">
        <w:rPr>
          <w:rFonts w:cstheme="minorHAnsi"/>
          <w:b/>
          <w:bCs/>
        </w:rPr>
        <w:t>Organisational Awards</w:t>
      </w:r>
      <w:r w:rsidRPr="00FA097C">
        <w:rPr>
          <w:rFonts w:cstheme="minorHAnsi"/>
        </w:rPr>
        <w:t>:  We award grant</w:t>
      </w:r>
      <w:r w:rsidRPr="00FA097C" w:rsidR="00F26FE6">
        <w:rPr>
          <w:rFonts w:cstheme="minorHAnsi"/>
        </w:rPr>
        <w:t xml:space="preserve">s to </w:t>
      </w:r>
      <w:r w:rsidRPr="00FA097C" w:rsidR="00D447E4">
        <w:rPr>
          <w:rFonts w:cstheme="minorHAnsi"/>
        </w:rPr>
        <w:t>regist</w:t>
      </w:r>
      <w:r w:rsidRPr="00FA097C" w:rsidR="6763F3D8">
        <w:rPr>
          <w:rFonts w:cstheme="minorHAnsi"/>
        </w:rPr>
        <w:t>e</w:t>
      </w:r>
      <w:r w:rsidRPr="00FA097C" w:rsidR="00D447E4">
        <w:rPr>
          <w:rFonts w:cstheme="minorHAnsi"/>
        </w:rPr>
        <w:t xml:space="preserve">red charities, Community Interest Companies, </w:t>
      </w:r>
      <w:r w:rsidR="000808B2">
        <w:rPr>
          <w:rFonts w:cstheme="minorHAnsi"/>
        </w:rPr>
        <w:t>s</w:t>
      </w:r>
      <w:r w:rsidRPr="00FA097C" w:rsidR="00D447E4">
        <w:rPr>
          <w:rFonts w:cstheme="minorHAnsi"/>
        </w:rPr>
        <w:t xml:space="preserve">ocial </w:t>
      </w:r>
      <w:r w:rsidR="000808B2">
        <w:rPr>
          <w:rFonts w:cstheme="minorHAnsi"/>
        </w:rPr>
        <w:t>e</w:t>
      </w:r>
      <w:r w:rsidRPr="00FA097C" w:rsidR="00D447E4">
        <w:rPr>
          <w:rFonts w:cstheme="minorHAnsi"/>
        </w:rPr>
        <w:t xml:space="preserve">nterprises, </w:t>
      </w:r>
      <w:r w:rsidR="000808B2">
        <w:rPr>
          <w:rFonts w:cstheme="minorHAnsi"/>
        </w:rPr>
        <w:t>c</w:t>
      </w:r>
      <w:r w:rsidRPr="00FA097C" w:rsidR="00D447E4">
        <w:rPr>
          <w:rFonts w:cstheme="minorHAnsi"/>
        </w:rPr>
        <w:t xml:space="preserve">ommercial businesses or other organisations delivering </w:t>
      </w:r>
      <w:r w:rsidR="00CD3A02">
        <w:rPr>
          <w:rFonts w:cstheme="minorHAnsi"/>
        </w:rPr>
        <w:t xml:space="preserve">support, </w:t>
      </w:r>
      <w:r w:rsidRPr="00FA097C" w:rsidR="00C1227C">
        <w:rPr>
          <w:rFonts w:cstheme="minorHAnsi"/>
        </w:rPr>
        <w:t>activities, accommodation</w:t>
      </w:r>
      <w:r w:rsidR="00283D7D">
        <w:rPr>
          <w:rFonts w:cstheme="minorHAnsi"/>
        </w:rPr>
        <w:t xml:space="preserve"> or</w:t>
      </w:r>
      <w:r w:rsidRPr="00FA097C" w:rsidR="00C1227C">
        <w:rPr>
          <w:rFonts w:cstheme="minorHAnsi"/>
        </w:rPr>
        <w:t xml:space="preserve"> research </w:t>
      </w:r>
      <w:r w:rsidRPr="00FA097C" w:rsidR="00EF1182">
        <w:rPr>
          <w:rFonts w:cstheme="minorHAnsi"/>
        </w:rPr>
        <w:t>as authorised by G</w:t>
      </w:r>
      <w:r w:rsidRPr="00FA097C" w:rsidR="005B1177">
        <w:rPr>
          <w:rFonts w:cstheme="minorHAnsi"/>
        </w:rPr>
        <w:t>reenwich Hospital</w:t>
      </w:r>
      <w:r w:rsidRPr="00FA097C" w:rsidR="5440989F">
        <w:rPr>
          <w:rFonts w:cstheme="minorHAnsi"/>
        </w:rPr>
        <w:t>’</w:t>
      </w:r>
      <w:r w:rsidRPr="00FA097C" w:rsidR="005B1177">
        <w:rPr>
          <w:rFonts w:cstheme="minorHAnsi"/>
        </w:rPr>
        <w:t>s objects and governing legislation.</w:t>
      </w:r>
    </w:p>
    <w:p w:rsidRPr="00FA097C" w:rsidR="003715E8" w:rsidP="000576EE" w:rsidRDefault="003715E8" w14:paraId="3CA50F69" w14:textId="77777777">
      <w:pPr>
        <w:spacing w:after="0" w:line="240" w:lineRule="auto"/>
        <w:rPr>
          <w:rFonts w:cstheme="minorHAnsi"/>
        </w:rPr>
      </w:pPr>
    </w:p>
    <w:p w:rsidRPr="00FA097C" w:rsidR="008B4A3E" w:rsidP="000576EE" w:rsidRDefault="003715E8" w14:paraId="1E5BF1E1" w14:textId="7B1D9750">
      <w:pPr>
        <w:spacing w:after="0" w:line="240" w:lineRule="auto"/>
        <w:rPr>
          <w:rFonts w:cstheme="minorHAnsi"/>
        </w:rPr>
      </w:pPr>
      <w:r w:rsidRPr="00FA097C">
        <w:rPr>
          <w:rFonts w:cstheme="minorHAnsi"/>
          <w:b/>
          <w:bCs/>
        </w:rPr>
        <w:t>Strategic Awards</w:t>
      </w:r>
      <w:r w:rsidRPr="00FA097C">
        <w:rPr>
          <w:rFonts w:cstheme="minorHAnsi"/>
        </w:rPr>
        <w:t xml:space="preserve">:  We award grants to </w:t>
      </w:r>
      <w:r w:rsidRPr="00FA097C" w:rsidR="004D159A">
        <w:rPr>
          <w:rFonts w:cstheme="minorHAnsi"/>
        </w:rPr>
        <w:t>charitie</w:t>
      </w:r>
      <w:r w:rsidRPr="00FA097C" w:rsidR="00AB3AD0">
        <w:rPr>
          <w:rFonts w:cstheme="minorHAnsi"/>
        </w:rPr>
        <w:t>s and organisations</w:t>
      </w:r>
      <w:r w:rsidRPr="00FA097C">
        <w:rPr>
          <w:rFonts w:cstheme="minorHAnsi"/>
        </w:rPr>
        <w:t xml:space="preserve"> </w:t>
      </w:r>
      <w:r w:rsidRPr="00FA097C" w:rsidR="000D0B60">
        <w:rPr>
          <w:rFonts w:cstheme="minorHAnsi"/>
        </w:rPr>
        <w:t xml:space="preserve">to distribute </w:t>
      </w:r>
      <w:r w:rsidR="00262EF0">
        <w:rPr>
          <w:rFonts w:cstheme="minorHAnsi"/>
        </w:rPr>
        <w:t xml:space="preserve">funds and deliver support </w:t>
      </w:r>
      <w:r w:rsidRPr="00FA097C" w:rsidR="000D0B60">
        <w:rPr>
          <w:rFonts w:cstheme="minorHAnsi"/>
        </w:rPr>
        <w:t xml:space="preserve">on our behalf for the benefit of </w:t>
      </w:r>
      <w:r w:rsidRPr="00FA097C" w:rsidR="009E361A">
        <w:rPr>
          <w:rFonts w:cstheme="minorHAnsi"/>
        </w:rPr>
        <w:t xml:space="preserve">current or previously serving </w:t>
      </w:r>
      <w:r w:rsidRPr="00FA097C" w:rsidR="000D0B60">
        <w:rPr>
          <w:rFonts w:cstheme="minorHAnsi"/>
        </w:rPr>
        <w:t>Royal Navy, Royal Marine</w:t>
      </w:r>
      <w:r w:rsidR="00122F31">
        <w:rPr>
          <w:rFonts w:cstheme="minorHAnsi"/>
        </w:rPr>
        <w:t>s</w:t>
      </w:r>
      <w:r w:rsidRPr="00FA097C" w:rsidR="000D0B60">
        <w:rPr>
          <w:rFonts w:cstheme="minorHAnsi"/>
        </w:rPr>
        <w:t xml:space="preserve"> and </w:t>
      </w:r>
      <w:r w:rsidR="00FC4027">
        <w:rPr>
          <w:rFonts w:cstheme="minorHAnsi"/>
        </w:rPr>
        <w:t>Royal Fleet Auxiliary</w:t>
      </w:r>
      <w:r w:rsidRPr="00FA097C" w:rsidR="004D159A">
        <w:rPr>
          <w:rFonts w:cstheme="minorHAnsi"/>
        </w:rPr>
        <w:t xml:space="preserve">, their </w:t>
      </w:r>
      <w:r w:rsidR="00262EF0">
        <w:rPr>
          <w:rFonts w:cstheme="minorHAnsi"/>
        </w:rPr>
        <w:t>partners and families</w:t>
      </w:r>
      <w:r w:rsidRPr="00FA097C" w:rsidR="004D159A">
        <w:rPr>
          <w:rFonts w:cstheme="minorHAnsi"/>
        </w:rPr>
        <w:t>.</w:t>
      </w:r>
      <w:r w:rsidRPr="00FA097C" w:rsidR="00D31A37">
        <w:rPr>
          <w:rFonts w:cstheme="minorHAnsi"/>
        </w:rPr>
        <w:t xml:space="preserve"> </w:t>
      </w:r>
    </w:p>
    <w:p w:rsidRPr="00FA097C" w:rsidR="00692897" w:rsidP="000576EE" w:rsidRDefault="00692897" w14:paraId="79152A57" w14:textId="4306D136">
      <w:pPr>
        <w:spacing w:after="0" w:line="240" w:lineRule="auto"/>
        <w:rPr>
          <w:rFonts w:cstheme="minorHAnsi"/>
        </w:rPr>
      </w:pPr>
    </w:p>
    <w:p w:rsidRPr="00FA097C" w:rsidR="00B41C94" w:rsidP="000576EE" w:rsidRDefault="00B41C94" w14:paraId="7794EC17" w14:textId="77777777">
      <w:pPr>
        <w:spacing w:after="0" w:line="240" w:lineRule="auto"/>
        <w:rPr>
          <w:rFonts w:cstheme="minorHAnsi"/>
        </w:rPr>
      </w:pPr>
    </w:p>
    <w:p w:rsidRPr="00FA097C" w:rsidR="00692897" w:rsidP="000576EE" w:rsidRDefault="00692897" w14:paraId="3C06455D" w14:textId="74A91A22">
      <w:pPr>
        <w:pStyle w:val="ListParagraph"/>
        <w:numPr>
          <w:ilvl w:val="0"/>
          <w:numId w:val="14"/>
        </w:numPr>
        <w:spacing w:after="0" w:line="240" w:lineRule="auto"/>
        <w:ind w:left="851" w:hanging="851"/>
        <w:rPr>
          <w:rFonts w:cstheme="minorHAnsi"/>
          <w:b/>
        </w:rPr>
      </w:pPr>
      <w:r w:rsidRPr="00FA097C">
        <w:rPr>
          <w:rFonts w:cstheme="minorHAnsi"/>
          <w:b/>
        </w:rPr>
        <w:t xml:space="preserve">Objects of </w:t>
      </w:r>
      <w:r w:rsidRPr="00FA097C" w:rsidR="00315F82">
        <w:rPr>
          <w:rFonts w:cstheme="minorHAnsi"/>
          <w:b/>
        </w:rPr>
        <w:t>Greenwich Hospital</w:t>
      </w:r>
      <w:r w:rsidRPr="00FA097C" w:rsidR="00BB17A0">
        <w:rPr>
          <w:rFonts w:cstheme="minorHAnsi"/>
          <w:b/>
        </w:rPr>
        <w:t xml:space="preserve"> </w:t>
      </w:r>
    </w:p>
    <w:p w:rsidRPr="00FA097C" w:rsidR="00692897" w:rsidP="000576EE" w:rsidRDefault="00692897" w14:paraId="579FE111" w14:textId="77777777">
      <w:pPr>
        <w:spacing w:after="0" w:line="240" w:lineRule="auto"/>
        <w:rPr>
          <w:rFonts w:cstheme="minorHAnsi"/>
        </w:rPr>
      </w:pPr>
    </w:p>
    <w:p w:rsidRPr="00FA097C" w:rsidR="00BB17A0" w:rsidP="38BE93EB" w:rsidRDefault="00BB17A0" w14:paraId="40FD1DB8" w14:textId="1B8C9356">
      <w:pPr>
        <w:pStyle w:val="NoSpacing"/>
        <w:rPr>
          <w:rFonts w:ascii="Calibri" w:hAnsi="Calibri" w:cs="Calibri" w:asciiTheme="minorAscii" w:hAnsiTheme="minorAscii" w:cstheme="minorAscii"/>
        </w:rPr>
      </w:pPr>
      <w:r w:rsidRPr="38BE93EB" w:rsidR="00BB17A0">
        <w:rPr>
          <w:rFonts w:ascii="Calibri" w:hAnsi="Calibri" w:cs="Calibri" w:asciiTheme="minorAscii" w:hAnsiTheme="minorAscii" w:cstheme="minorAscii"/>
        </w:rPr>
        <w:t xml:space="preserve">Greenwich Hospital is a Crown </w:t>
      </w:r>
      <w:r w:rsidRPr="38BE93EB" w:rsidR="00696F9B">
        <w:rPr>
          <w:rFonts w:ascii="Calibri" w:hAnsi="Calibri" w:cs="Calibri" w:asciiTheme="minorAscii" w:hAnsiTheme="minorAscii" w:cstheme="minorAscii"/>
        </w:rPr>
        <w:t>b</w:t>
      </w:r>
      <w:r w:rsidRPr="38BE93EB" w:rsidR="00BB17A0">
        <w:rPr>
          <w:rFonts w:ascii="Calibri" w:hAnsi="Calibri" w:cs="Calibri" w:asciiTheme="minorAscii" w:hAnsiTheme="minorAscii" w:cstheme="minorAscii"/>
        </w:rPr>
        <w:t>ody</w:t>
      </w:r>
      <w:r w:rsidRPr="38BE93EB" w:rsidR="7160693A">
        <w:rPr>
          <w:rFonts w:ascii="Calibri" w:hAnsi="Calibri" w:cs="Calibri" w:asciiTheme="minorAscii" w:hAnsiTheme="minorAscii" w:cstheme="minorAscii"/>
        </w:rPr>
        <w:t xml:space="preserve"> </w:t>
      </w:r>
      <w:r w:rsidRPr="38BE93EB" w:rsidR="00BB17A0">
        <w:rPr>
          <w:rFonts w:ascii="Calibri" w:hAnsi="Calibri" w:cs="Calibri" w:asciiTheme="minorAscii" w:hAnsiTheme="minorAscii" w:cstheme="minorAscii"/>
        </w:rPr>
        <w:t>providing charitable support to serving and retired personnel of the Royal Navy</w:t>
      </w:r>
      <w:r w:rsidRPr="38BE93EB" w:rsidR="00BA26E0">
        <w:rPr>
          <w:rFonts w:ascii="Calibri" w:hAnsi="Calibri" w:cs="Calibri" w:asciiTheme="minorAscii" w:hAnsiTheme="minorAscii" w:cstheme="minorAscii"/>
        </w:rPr>
        <w:t>, Royal Marines</w:t>
      </w:r>
      <w:r w:rsidRPr="38BE93EB" w:rsidR="00BB17A0">
        <w:rPr>
          <w:rFonts w:ascii="Calibri" w:hAnsi="Calibri" w:cs="Calibri" w:asciiTheme="minorAscii" w:hAnsiTheme="minorAscii" w:cstheme="minorAscii"/>
        </w:rPr>
        <w:t xml:space="preserve"> and Royal Fleet Auxiliary and their families.  I</w:t>
      </w:r>
      <w:r w:rsidRPr="38BE93EB" w:rsidR="00600D61">
        <w:rPr>
          <w:rFonts w:ascii="Calibri" w:hAnsi="Calibri" w:cs="Calibri" w:asciiTheme="minorAscii" w:hAnsiTheme="minorAscii" w:cstheme="minorAscii"/>
        </w:rPr>
        <w:t xml:space="preserve">ts objects arise from </w:t>
      </w:r>
      <w:r w:rsidRPr="38BE93EB" w:rsidR="00C95210">
        <w:rPr>
          <w:rFonts w:ascii="Calibri" w:hAnsi="Calibri" w:cs="Calibri" w:asciiTheme="minorAscii" w:hAnsiTheme="minorAscii" w:cstheme="minorAscii"/>
        </w:rPr>
        <w:t>the original founding charter of 1694</w:t>
      </w:r>
      <w:r w:rsidRPr="38BE93EB" w:rsidR="00B3595D">
        <w:rPr>
          <w:rFonts w:ascii="Calibri" w:hAnsi="Calibri" w:cs="Calibri" w:asciiTheme="minorAscii" w:hAnsiTheme="minorAscii" w:cstheme="minorAscii"/>
        </w:rPr>
        <w:t xml:space="preserve">; </w:t>
      </w:r>
      <w:r w:rsidRPr="38BE93EB" w:rsidR="005046CB">
        <w:rPr>
          <w:rFonts w:ascii="Calibri" w:hAnsi="Calibri" w:cs="Calibri" w:asciiTheme="minorAscii" w:hAnsiTheme="minorAscii" w:cstheme="minorAscii"/>
        </w:rPr>
        <w:t>these are i</w:t>
      </w:r>
      <w:r w:rsidRPr="38BE93EB" w:rsidR="00BB17A0">
        <w:rPr>
          <w:rFonts w:ascii="Calibri" w:hAnsi="Calibri" w:cs="Calibri" w:asciiTheme="minorAscii" w:hAnsiTheme="minorAscii" w:cstheme="minorAscii"/>
        </w:rPr>
        <w:t>nterpret</w:t>
      </w:r>
      <w:r w:rsidRPr="38BE93EB" w:rsidR="00696F9B">
        <w:rPr>
          <w:rFonts w:ascii="Calibri" w:hAnsi="Calibri" w:cs="Calibri" w:asciiTheme="minorAscii" w:hAnsiTheme="minorAscii" w:cstheme="minorAscii"/>
        </w:rPr>
        <w:t xml:space="preserve">ed </w:t>
      </w:r>
      <w:r w:rsidRPr="38BE93EB" w:rsidR="00BB17A0">
        <w:rPr>
          <w:rFonts w:ascii="Calibri" w:hAnsi="Calibri" w:cs="Calibri" w:asciiTheme="minorAscii" w:hAnsiTheme="minorAscii" w:cstheme="minorAscii"/>
        </w:rPr>
        <w:t>permissively and broadly</w:t>
      </w:r>
      <w:r w:rsidRPr="38BE93EB" w:rsidR="005046CB">
        <w:rPr>
          <w:rFonts w:ascii="Calibri" w:hAnsi="Calibri" w:cs="Calibri" w:asciiTheme="minorAscii" w:hAnsiTheme="minorAscii" w:cstheme="minorAscii"/>
        </w:rPr>
        <w:t xml:space="preserve"> </w:t>
      </w:r>
      <w:r w:rsidRPr="38BE93EB" w:rsidR="00E26555">
        <w:rPr>
          <w:rFonts w:ascii="Calibri" w:hAnsi="Calibri" w:cs="Calibri" w:asciiTheme="minorAscii" w:hAnsiTheme="minorAscii" w:cstheme="minorAscii"/>
        </w:rPr>
        <w:t xml:space="preserve">by the Greenwich Hospital Director and Advisory Board </w:t>
      </w:r>
      <w:r w:rsidRPr="38BE93EB" w:rsidR="005046CB">
        <w:rPr>
          <w:rFonts w:ascii="Calibri" w:hAnsi="Calibri" w:cs="Calibri" w:asciiTheme="minorAscii" w:hAnsiTheme="minorAscii" w:cstheme="minorAscii"/>
        </w:rPr>
        <w:t>for the present day</w:t>
      </w:r>
      <w:r w:rsidRPr="38BE93EB" w:rsidR="00BB17A0">
        <w:rPr>
          <w:rFonts w:ascii="Calibri" w:hAnsi="Calibri" w:cs="Calibri" w:asciiTheme="minorAscii" w:hAnsiTheme="minorAscii" w:cstheme="minorAscii"/>
        </w:rPr>
        <w:t>:</w:t>
      </w:r>
    </w:p>
    <w:p w:rsidRPr="00FA097C" w:rsidR="00BB17A0" w:rsidP="000576EE" w:rsidRDefault="00BB17A0" w14:paraId="4969FD07" w14:textId="77777777">
      <w:pPr>
        <w:spacing w:after="0" w:line="240" w:lineRule="auto"/>
        <w:ind w:left="360"/>
        <w:textAlignment w:val="baseline"/>
        <w:rPr>
          <w:rFonts w:eastAsia="Times New Roman" w:cstheme="minorHAnsi"/>
          <w:lang w:eastAsia="en-GB"/>
        </w:rPr>
      </w:pPr>
    </w:p>
    <w:p w:rsidRPr="00FA097C" w:rsidR="00BB17A0" w:rsidP="000576EE" w:rsidRDefault="00BB17A0" w14:paraId="021CBF94" w14:textId="77777777">
      <w:pPr>
        <w:pStyle w:val="NoSpacing"/>
        <w:rPr>
          <w:rFonts w:asciiTheme="minorHAnsi" w:hAnsiTheme="minorHAnsi" w:cstheme="minorHAnsi"/>
          <w:b/>
          <w:bCs/>
          <w:i/>
          <w:iCs/>
        </w:rPr>
      </w:pPr>
      <w:r w:rsidRPr="00FA097C">
        <w:rPr>
          <w:rFonts w:asciiTheme="minorHAnsi" w:hAnsiTheme="minorHAnsi" w:cstheme="minorHAnsi"/>
          <w:i/>
          <w:iCs/>
        </w:rPr>
        <w:t>“</w:t>
      </w:r>
      <w:r w:rsidRPr="00FA097C">
        <w:rPr>
          <w:rFonts w:asciiTheme="minorHAnsi" w:hAnsiTheme="minorHAnsi" w:cstheme="minorHAnsi"/>
          <w:b/>
          <w:bCs/>
          <w:i/>
          <w:iCs/>
        </w:rPr>
        <w:t xml:space="preserve">The </w:t>
      </w:r>
      <w:proofErr w:type="spellStart"/>
      <w:r w:rsidRPr="00FA097C">
        <w:rPr>
          <w:rFonts w:asciiTheme="minorHAnsi" w:hAnsiTheme="minorHAnsi" w:cstheme="minorHAnsi"/>
          <w:b/>
          <w:bCs/>
          <w:i/>
          <w:iCs/>
        </w:rPr>
        <w:t>reliefe</w:t>
      </w:r>
      <w:proofErr w:type="spellEnd"/>
      <w:r w:rsidRPr="00FA097C">
        <w:rPr>
          <w:rFonts w:asciiTheme="minorHAnsi" w:hAnsiTheme="minorHAnsi" w:cstheme="minorHAnsi"/>
          <w:b/>
          <w:bCs/>
          <w:i/>
          <w:iCs/>
        </w:rPr>
        <w:t xml:space="preserve"> and support of seamen serving on board the Shipps or Vessells belonging to the Navy Royall who by reason of Age, Wounds or other disabilities shall be uncapable of further Service at Sea and being unable to maintain themselves”. </w:t>
      </w:r>
    </w:p>
    <w:p w:rsidRPr="00FA097C" w:rsidR="00BB17A0" w:rsidP="38BE93EB" w:rsidRDefault="00BB17A0" w14:paraId="23EE2F90" w14:textId="0A34FD3B">
      <w:pPr>
        <w:pStyle w:val="NoSpacing"/>
        <w:rPr>
          <w:rFonts w:ascii="Calibri" w:hAnsi="Calibri" w:cs="Calibri" w:asciiTheme="minorAscii" w:hAnsiTheme="minorAscii" w:cstheme="minorAscii"/>
          <w:b w:val="1"/>
          <w:bCs w:val="1"/>
        </w:rPr>
      </w:pPr>
      <w:r w:rsidRPr="55E521E8" w:rsidR="00BB17A0">
        <w:rPr>
          <w:rFonts w:ascii="Calibri" w:hAnsi="Calibri" w:cs="Calibri" w:asciiTheme="minorAscii" w:hAnsiTheme="minorAscii" w:cstheme="minorAscii"/>
        </w:rPr>
        <w:t>This is interpreted</w:t>
      </w:r>
      <w:r w:rsidRPr="55E521E8" w:rsidR="00428D7F">
        <w:rPr>
          <w:rFonts w:ascii="Calibri" w:hAnsi="Calibri" w:cs="Calibri" w:asciiTheme="minorAscii" w:hAnsiTheme="minorAscii" w:cstheme="minorAscii"/>
        </w:rPr>
        <w:t xml:space="preserve"> </w:t>
      </w:r>
      <w:r w:rsidRPr="55E521E8" w:rsidR="00BB17A0">
        <w:rPr>
          <w:rFonts w:ascii="Calibri" w:hAnsi="Calibri" w:cs="Calibri" w:asciiTheme="minorAscii" w:hAnsiTheme="minorAscii" w:cstheme="minorAscii"/>
          <w:strike w:val="0"/>
          <w:dstrike w:val="0"/>
          <w:color w:val="000000" w:themeColor="text1" w:themeTint="FF" w:themeShade="FF"/>
        </w:rPr>
        <w:t>to</w:t>
      </w:r>
      <w:r w:rsidRPr="55E521E8" w:rsidR="00BB17A0">
        <w:rPr>
          <w:rFonts w:ascii="Calibri" w:hAnsi="Calibri" w:cs="Calibri" w:asciiTheme="minorAscii" w:hAnsiTheme="minorAscii" w:cstheme="minorAscii"/>
        </w:rPr>
        <w:t xml:space="preserve"> </w:t>
      </w:r>
      <w:r w:rsidRPr="55E521E8" w:rsidR="00BB17A0">
        <w:rPr>
          <w:rFonts w:ascii="Calibri" w:hAnsi="Calibri" w:cs="Calibri" w:asciiTheme="minorAscii" w:hAnsiTheme="minorAscii" w:cstheme="minorAscii"/>
        </w:rPr>
        <w:t>p</w:t>
      </w:r>
      <w:r w:rsidRPr="55E521E8" w:rsidR="00BB17A0">
        <w:rPr>
          <w:rFonts w:ascii="Calibri" w:hAnsi="Calibri" w:cs="Calibri" w:asciiTheme="minorAscii" w:hAnsiTheme="minorAscii" w:cstheme="minorAscii"/>
        </w:rPr>
        <w:t>ermit</w:t>
      </w:r>
      <w:r w:rsidRPr="55E521E8" w:rsidR="00BB17A0">
        <w:rPr>
          <w:rFonts w:ascii="Calibri" w:hAnsi="Calibri" w:cs="Calibri" w:asciiTheme="minorAscii" w:hAnsiTheme="minorAscii" w:cstheme="minorAscii"/>
        </w:rPr>
        <w:t xml:space="preserve"> </w:t>
      </w:r>
      <w:r w:rsidRPr="55E521E8" w:rsidR="00227433">
        <w:rPr>
          <w:rFonts w:ascii="Calibri" w:hAnsi="Calibri" w:cs="Calibri" w:asciiTheme="minorAscii" w:hAnsiTheme="minorAscii" w:cstheme="minorAscii"/>
        </w:rPr>
        <w:t>funding</w:t>
      </w:r>
      <w:r w:rsidRPr="55E521E8" w:rsidR="00BB17A0">
        <w:rPr>
          <w:rFonts w:ascii="Calibri" w:hAnsi="Calibri" w:cs="Calibri" w:asciiTheme="minorAscii" w:hAnsiTheme="minorAscii" w:cstheme="minorAscii"/>
        </w:rPr>
        <w:t xml:space="preserve"> to serving and former serving personnel in </w:t>
      </w:r>
      <w:r w:rsidRPr="55E521E8" w:rsidR="00BB17A0">
        <w:rPr>
          <w:rFonts w:ascii="Calibri" w:hAnsi="Calibri" w:cs="Calibri" w:asciiTheme="minorAscii" w:hAnsiTheme="minorAscii" w:cstheme="minorAscii"/>
          <w:b w:val="1"/>
          <w:bCs w:val="1"/>
        </w:rPr>
        <w:t>acute need</w:t>
      </w:r>
      <w:r w:rsidRPr="55E521E8" w:rsidR="00680002">
        <w:rPr>
          <w:rFonts w:ascii="Calibri" w:hAnsi="Calibri" w:cs="Calibri" w:asciiTheme="minorAscii" w:hAnsiTheme="minorAscii" w:cstheme="minorAscii"/>
          <w:b w:val="1"/>
          <w:bCs w:val="1"/>
        </w:rPr>
        <w:t xml:space="preserve"> </w:t>
      </w:r>
      <w:r w:rsidRPr="55E521E8" w:rsidR="00680002">
        <w:rPr>
          <w:rFonts w:ascii="Calibri" w:hAnsi="Calibri" w:cs="Calibri" w:asciiTheme="minorAscii" w:hAnsiTheme="minorAscii" w:cstheme="minorAscii"/>
        </w:rPr>
        <w:t>for</w:t>
      </w:r>
      <w:r w:rsidRPr="55E521E8" w:rsidR="00BB17A0">
        <w:rPr>
          <w:rFonts w:ascii="Calibri" w:hAnsi="Calibri" w:cs="Calibri" w:asciiTheme="minorAscii" w:hAnsiTheme="minorAscii" w:cstheme="minorAscii"/>
          <w:b w:val="1"/>
          <w:bCs w:val="1"/>
        </w:rPr>
        <w:t>:</w:t>
      </w:r>
    </w:p>
    <w:p w:rsidRPr="00FA097C" w:rsidR="001D1C98" w:rsidP="000576EE" w:rsidRDefault="001D1C98" w14:paraId="53F6178D" w14:textId="77777777">
      <w:pPr>
        <w:pStyle w:val="NoSpacing"/>
        <w:rPr>
          <w:rFonts w:asciiTheme="minorHAnsi" w:hAnsiTheme="minorHAnsi" w:cstheme="minorHAnsi"/>
        </w:rPr>
      </w:pPr>
    </w:p>
    <w:p w:rsidRPr="00FA097C" w:rsidR="00BB17A0" w:rsidP="000576EE" w:rsidRDefault="00BB17A0" w14:paraId="03A373E5" w14:textId="77777777">
      <w:pPr>
        <w:pStyle w:val="NoSpacing"/>
        <w:numPr>
          <w:ilvl w:val="0"/>
          <w:numId w:val="20"/>
        </w:numPr>
        <w:rPr>
          <w:rFonts w:asciiTheme="minorHAnsi" w:hAnsiTheme="minorHAnsi" w:cstheme="minorHAnsi"/>
        </w:rPr>
      </w:pPr>
      <w:r w:rsidRPr="00FA097C">
        <w:rPr>
          <w:rFonts w:asciiTheme="minorHAnsi" w:hAnsiTheme="minorHAnsi" w:cstheme="minorHAnsi"/>
        </w:rPr>
        <w:t xml:space="preserve">The prevention or relief of </w:t>
      </w:r>
      <w:proofErr w:type="gramStart"/>
      <w:r w:rsidRPr="00FA097C">
        <w:rPr>
          <w:rFonts w:asciiTheme="minorHAnsi" w:hAnsiTheme="minorHAnsi" w:cstheme="minorHAnsi"/>
        </w:rPr>
        <w:t>poverty;</w:t>
      </w:r>
      <w:proofErr w:type="gramEnd"/>
    </w:p>
    <w:p w:rsidRPr="00FA097C" w:rsidR="00BB17A0" w:rsidP="000576EE" w:rsidRDefault="00BB17A0" w14:paraId="30A1D4BC" w14:textId="77777777">
      <w:pPr>
        <w:pStyle w:val="NoSpacing"/>
        <w:numPr>
          <w:ilvl w:val="0"/>
          <w:numId w:val="20"/>
        </w:numPr>
        <w:rPr>
          <w:rFonts w:asciiTheme="minorHAnsi" w:hAnsiTheme="minorHAnsi" w:cstheme="minorHAnsi"/>
        </w:rPr>
      </w:pPr>
      <w:r w:rsidRPr="00FA097C">
        <w:rPr>
          <w:rFonts w:asciiTheme="minorHAnsi" w:hAnsiTheme="minorHAnsi" w:cstheme="minorHAnsi"/>
        </w:rPr>
        <w:t xml:space="preserve">The advancement of health or the saving of </w:t>
      </w:r>
      <w:proofErr w:type="gramStart"/>
      <w:r w:rsidRPr="00FA097C">
        <w:rPr>
          <w:rFonts w:asciiTheme="minorHAnsi" w:hAnsiTheme="minorHAnsi" w:cstheme="minorHAnsi"/>
        </w:rPr>
        <w:t>lives;</w:t>
      </w:r>
      <w:proofErr w:type="gramEnd"/>
    </w:p>
    <w:p w:rsidRPr="00FA097C" w:rsidR="00BB17A0" w:rsidP="55E521E8" w:rsidRDefault="00BB17A0" w14:paraId="4B6B0125" w14:textId="77777777">
      <w:pPr>
        <w:pStyle w:val="NoSpacing"/>
        <w:numPr>
          <w:ilvl w:val="0"/>
          <w:numId w:val="20"/>
        </w:numPr>
        <w:rPr>
          <w:rFonts w:ascii="Calibri" w:hAnsi="Calibri" w:cs="Calibri" w:asciiTheme="minorAscii" w:hAnsiTheme="minorAscii" w:cstheme="minorAscii"/>
        </w:rPr>
      </w:pPr>
      <w:r w:rsidRPr="55E521E8" w:rsidR="00BB17A0">
        <w:rPr>
          <w:rFonts w:ascii="Calibri" w:hAnsi="Calibri" w:cs="Calibri" w:asciiTheme="minorAscii" w:hAnsiTheme="minorAscii" w:cstheme="minorAscii"/>
        </w:rPr>
        <w:t xml:space="preserve">The relief of those in need, by reason of youth, age, ill-health, disability, financial hardship or </w:t>
      </w:r>
      <w:bookmarkStart w:name="_Int_VCzj39me" w:id="382466289"/>
      <w:r w:rsidRPr="55E521E8" w:rsidR="00BB17A0">
        <w:rPr>
          <w:rFonts w:ascii="Calibri" w:hAnsi="Calibri" w:cs="Calibri" w:asciiTheme="minorAscii" w:hAnsiTheme="minorAscii" w:cstheme="minorAscii"/>
        </w:rPr>
        <w:t>other</w:t>
      </w:r>
      <w:bookmarkEnd w:id="382466289"/>
      <w:r w:rsidRPr="55E521E8" w:rsidR="00BB17A0">
        <w:rPr>
          <w:rFonts w:ascii="Calibri" w:hAnsi="Calibri" w:cs="Calibri" w:asciiTheme="minorAscii" w:hAnsiTheme="minorAscii" w:cstheme="minorAscii"/>
        </w:rPr>
        <w:t xml:space="preserve"> disadvantage.</w:t>
      </w:r>
    </w:p>
    <w:p w:rsidR="00BB17A0" w:rsidP="000576EE" w:rsidRDefault="00BB17A0" w14:paraId="6317C1E7" w14:textId="77777777">
      <w:pPr>
        <w:pStyle w:val="NoSpacing"/>
        <w:rPr>
          <w:rFonts w:asciiTheme="minorHAnsi" w:hAnsiTheme="minorHAnsi" w:cstheme="minorHAnsi"/>
          <w:b/>
          <w:bCs/>
        </w:rPr>
      </w:pPr>
    </w:p>
    <w:p w:rsidR="000E404E" w:rsidP="000576EE" w:rsidRDefault="000E404E" w14:paraId="52261E6E" w14:textId="77777777">
      <w:pPr>
        <w:pStyle w:val="NoSpacing"/>
        <w:rPr>
          <w:rFonts w:asciiTheme="minorHAnsi" w:hAnsiTheme="minorHAnsi" w:cstheme="minorHAnsi"/>
          <w:i/>
          <w:iCs/>
        </w:rPr>
      </w:pPr>
    </w:p>
    <w:p w:rsidRPr="00FA097C" w:rsidR="00BB17A0" w:rsidP="000576EE" w:rsidRDefault="00BB17A0" w14:paraId="2176B67A" w14:textId="47A9A4DA">
      <w:pPr>
        <w:pStyle w:val="NoSpacing"/>
        <w:rPr>
          <w:rFonts w:asciiTheme="minorHAnsi" w:hAnsiTheme="minorHAnsi" w:cstheme="minorHAnsi"/>
          <w:b/>
          <w:bCs/>
          <w:i/>
          <w:iCs/>
        </w:rPr>
      </w:pPr>
      <w:r w:rsidRPr="00FA097C">
        <w:rPr>
          <w:rFonts w:asciiTheme="minorHAnsi" w:hAnsiTheme="minorHAnsi" w:cstheme="minorHAnsi"/>
          <w:i/>
          <w:iCs/>
        </w:rPr>
        <w:t>“</w:t>
      </w:r>
      <w:r w:rsidRPr="00FA097C">
        <w:rPr>
          <w:rFonts w:asciiTheme="minorHAnsi" w:hAnsiTheme="minorHAnsi" w:cstheme="minorHAnsi"/>
          <w:b/>
          <w:bCs/>
          <w:i/>
          <w:iCs/>
        </w:rPr>
        <w:t xml:space="preserve">And for the Sustentation of the Widows and the Maintenance and Education of the Children of Seamen happening to be slain or disabled”. </w:t>
      </w:r>
    </w:p>
    <w:p w:rsidRPr="00FA097C" w:rsidR="00BB17A0" w:rsidP="000576EE" w:rsidRDefault="00BB17A0" w14:paraId="62432DF3" w14:textId="74C9DA99">
      <w:pPr>
        <w:pStyle w:val="NoSpacing"/>
        <w:rPr>
          <w:rFonts w:asciiTheme="minorHAnsi" w:hAnsiTheme="minorHAnsi" w:cstheme="minorHAnsi"/>
        </w:rPr>
      </w:pPr>
      <w:r w:rsidRPr="00FA097C">
        <w:rPr>
          <w:rFonts w:asciiTheme="minorHAnsi" w:hAnsiTheme="minorHAnsi" w:cstheme="minorHAnsi"/>
        </w:rPr>
        <w:t xml:space="preserve">This is interpreted to permit </w:t>
      </w:r>
      <w:r w:rsidRPr="00FA097C" w:rsidR="00227433">
        <w:rPr>
          <w:rFonts w:asciiTheme="minorHAnsi" w:hAnsiTheme="minorHAnsi" w:cstheme="minorHAnsi"/>
        </w:rPr>
        <w:t>funding</w:t>
      </w:r>
      <w:r w:rsidRPr="00FA097C">
        <w:rPr>
          <w:rFonts w:asciiTheme="minorHAnsi" w:hAnsiTheme="minorHAnsi" w:cstheme="minorHAnsi"/>
        </w:rPr>
        <w:t xml:space="preserve"> to families (spouses/partners and children), particularly through </w:t>
      </w:r>
      <w:r w:rsidRPr="00FA097C" w:rsidR="00CC6992">
        <w:rPr>
          <w:rFonts w:asciiTheme="minorHAnsi" w:hAnsiTheme="minorHAnsi" w:cstheme="minorHAnsi"/>
        </w:rPr>
        <w:t>funding of</w:t>
      </w:r>
      <w:r w:rsidRPr="00FA097C">
        <w:rPr>
          <w:rFonts w:asciiTheme="minorHAnsi" w:hAnsiTheme="minorHAnsi" w:cstheme="minorHAnsi"/>
        </w:rPr>
        <w:t xml:space="preserve"> </w:t>
      </w:r>
      <w:r w:rsidRPr="00FA097C">
        <w:rPr>
          <w:rFonts w:asciiTheme="minorHAnsi" w:hAnsiTheme="minorHAnsi" w:cstheme="minorHAnsi"/>
          <w:b/>
          <w:bCs/>
        </w:rPr>
        <w:t>education</w:t>
      </w:r>
      <w:r w:rsidRPr="00FA097C">
        <w:rPr>
          <w:rFonts w:asciiTheme="minorHAnsi" w:hAnsiTheme="minorHAnsi" w:cstheme="minorHAnsi"/>
        </w:rPr>
        <w:t xml:space="preserve"> </w:t>
      </w:r>
      <w:r w:rsidRPr="00FA097C" w:rsidR="00E82687">
        <w:rPr>
          <w:rFonts w:asciiTheme="minorHAnsi" w:hAnsiTheme="minorHAnsi" w:cstheme="minorHAnsi"/>
        </w:rPr>
        <w:t>(including</w:t>
      </w:r>
      <w:r w:rsidRPr="00FA097C">
        <w:rPr>
          <w:rFonts w:asciiTheme="minorHAnsi" w:hAnsiTheme="minorHAnsi" w:cstheme="minorHAnsi"/>
        </w:rPr>
        <w:t xml:space="preserve"> vocational trainin</w:t>
      </w:r>
      <w:r w:rsidRPr="00FA097C" w:rsidR="00E82687">
        <w:rPr>
          <w:rFonts w:asciiTheme="minorHAnsi" w:hAnsiTheme="minorHAnsi" w:cstheme="minorHAnsi"/>
        </w:rPr>
        <w:t>g)</w:t>
      </w:r>
      <w:r w:rsidR="003D4361">
        <w:rPr>
          <w:rFonts w:asciiTheme="minorHAnsi" w:hAnsiTheme="minorHAnsi" w:cstheme="minorHAnsi"/>
        </w:rPr>
        <w:t xml:space="preserve"> for</w:t>
      </w:r>
      <w:r w:rsidRPr="00FA097C">
        <w:rPr>
          <w:rFonts w:asciiTheme="minorHAnsi" w:hAnsiTheme="minorHAnsi" w:cstheme="minorHAnsi"/>
        </w:rPr>
        <w:t>:</w:t>
      </w:r>
    </w:p>
    <w:p w:rsidRPr="00FA097C" w:rsidR="001D1C98" w:rsidP="000576EE" w:rsidRDefault="001D1C98" w14:paraId="476C0382" w14:textId="77777777">
      <w:pPr>
        <w:pStyle w:val="NoSpacing"/>
        <w:rPr>
          <w:rFonts w:asciiTheme="minorHAnsi" w:hAnsiTheme="minorHAnsi" w:cstheme="minorHAnsi"/>
        </w:rPr>
      </w:pPr>
    </w:p>
    <w:p w:rsidRPr="00FA097C" w:rsidR="00BB17A0" w:rsidP="000576EE" w:rsidRDefault="00BB17A0" w14:paraId="4646B5FE" w14:textId="77777777">
      <w:pPr>
        <w:pStyle w:val="NoSpacing"/>
        <w:numPr>
          <w:ilvl w:val="0"/>
          <w:numId w:val="21"/>
        </w:numPr>
        <w:rPr>
          <w:rFonts w:asciiTheme="minorHAnsi" w:hAnsiTheme="minorHAnsi" w:cstheme="minorHAnsi"/>
        </w:rPr>
      </w:pPr>
      <w:r w:rsidRPr="00FA097C">
        <w:rPr>
          <w:rFonts w:asciiTheme="minorHAnsi" w:hAnsiTheme="minorHAnsi" w:cstheme="minorHAnsi"/>
        </w:rPr>
        <w:t xml:space="preserve">The prevention or relief of </w:t>
      </w:r>
      <w:proofErr w:type="gramStart"/>
      <w:r w:rsidRPr="00FA097C">
        <w:rPr>
          <w:rFonts w:asciiTheme="minorHAnsi" w:hAnsiTheme="minorHAnsi" w:cstheme="minorHAnsi"/>
        </w:rPr>
        <w:t>poverty;</w:t>
      </w:r>
      <w:proofErr w:type="gramEnd"/>
    </w:p>
    <w:p w:rsidRPr="00FA097C" w:rsidR="00BB17A0" w:rsidP="000576EE" w:rsidRDefault="00BB17A0" w14:paraId="21C0AEA3" w14:textId="77777777">
      <w:pPr>
        <w:pStyle w:val="NoSpacing"/>
        <w:numPr>
          <w:ilvl w:val="0"/>
          <w:numId w:val="21"/>
        </w:numPr>
        <w:rPr>
          <w:rFonts w:asciiTheme="minorHAnsi" w:hAnsiTheme="minorHAnsi" w:cstheme="minorHAnsi"/>
        </w:rPr>
      </w:pPr>
      <w:r w:rsidRPr="00FA097C">
        <w:rPr>
          <w:rFonts w:asciiTheme="minorHAnsi" w:hAnsiTheme="minorHAnsi" w:cstheme="minorHAnsi"/>
        </w:rPr>
        <w:t xml:space="preserve">The advancement of </w:t>
      </w:r>
      <w:proofErr w:type="gramStart"/>
      <w:r w:rsidRPr="00FA097C">
        <w:rPr>
          <w:rFonts w:asciiTheme="minorHAnsi" w:hAnsiTheme="minorHAnsi" w:cstheme="minorHAnsi"/>
        </w:rPr>
        <w:t>education;</w:t>
      </w:r>
      <w:proofErr w:type="gramEnd"/>
    </w:p>
    <w:p w:rsidRPr="00FA097C" w:rsidR="00BB17A0" w:rsidP="000576EE" w:rsidRDefault="00BB17A0" w14:paraId="77F86320" w14:textId="77777777">
      <w:pPr>
        <w:pStyle w:val="NoSpacing"/>
        <w:numPr>
          <w:ilvl w:val="0"/>
          <w:numId w:val="21"/>
        </w:numPr>
        <w:rPr>
          <w:rFonts w:asciiTheme="minorHAnsi" w:hAnsiTheme="minorHAnsi" w:cstheme="minorHAnsi"/>
        </w:rPr>
      </w:pPr>
      <w:r w:rsidRPr="00FA097C">
        <w:rPr>
          <w:rFonts w:asciiTheme="minorHAnsi" w:hAnsiTheme="minorHAnsi" w:cstheme="minorHAnsi"/>
        </w:rPr>
        <w:t xml:space="preserve">The advancement of citizenship or community </w:t>
      </w:r>
      <w:proofErr w:type="gramStart"/>
      <w:r w:rsidRPr="00FA097C">
        <w:rPr>
          <w:rFonts w:asciiTheme="minorHAnsi" w:hAnsiTheme="minorHAnsi" w:cstheme="minorHAnsi"/>
        </w:rPr>
        <w:t>development;</w:t>
      </w:r>
      <w:proofErr w:type="gramEnd"/>
    </w:p>
    <w:p w:rsidRPr="00FA097C" w:rsidR="00BB17A0" w:rsidP="38BE93EB" w:rsidRDefault="00BB17A0" w14:paraId="0EFFC082" w14:textId="032B7DE8">
      <w:pPr>
        <w:pStyle w:val="NoSpacing"/>
        <w:numPr>
          <w:ilvl w:val="0"/>
          <w:numId w:val="21"/>
        </w:numPr>
        <w:rPr>
          <w:rFonts w:ascii="Calibri" w:hAnsi="Calibri" w:cs="Calibri" w:asciiTheme="minorAscii" w:hAnsiTheme="minorAscii" w:cstheme="minorAscii"/>
        </w:rPr>
      </w:pPr>
      <w:r w:rsidRPr="55E521E8" w:rsidR="00BB17A0">
        <w:rPr>
          <w:rFonts w:ascii="Calibri" w:hAnsi="Calibri" w:cs="Calibri" w:asciiTheme="minorAscii" w:hAnsiTheme="minorAscii" w:cstheme="minorAscii"/>
        </w:rPr>
        <w:t xml:space="preserve">The relief of those in need, by reason of youth, age, ill-health, disability, financial </w:t>
      </w:r>
      <w:r w:rsidRPr="55E521E8" w:rsidR="00BB17A0">
        <w:rPr>
          <w:rFonts w:ascii="Calibri" w:hAnsi="Calibri" w:cs="Calibri" w:asciiTheme="minorAscii" w:hAnsiTheme="minorAscii" w:cstheme="minorAscii"/>
        </w:rPr>
        <w:t>hardship</w:t>
      </w:r>
      <w:r w:rsidRPr="55E521E8" w:rsidR="00BB17A0">
        <w:rPr>
          <w:rFonts w:ascii="Calibri" w:hAnsi="Calibri" w:cs="Calibri" w:asciiTheme="minorAscii" w:hAnsiTheme="minorAscii" w:cstheme="minorAscii"/>
        </w:rPr>
        <w:t xml:space="preserve"> or </w:t>
      </w:r>
      <w:r w:rsidRPr="55E521E8" w:rsidR="00BB17A0">
        <w:rPr>
          <w:rFonts w:ascii="Calibri" w:hAnsi="Calibri" w:cs="Calibri" w:asciiTheme="minorAscii" w:hAnsiTheme="minorAscii" w:cstheme="minorAscii"/>
        </w:rPr>
        <w:t>other</w:t>
      </w:r>
      <w:r w:rsidRPr="55E521E8" w:rsidR="00BB17A0">
        <w:rPr>
          <w:rFonts w:ascii="Calibri" w:hAnsi="Calibri" w:cs="Calibri" w:asciiTheme="minorAscii" w:hAnsiTheme="minorAscii" w:cstheme="minorAscii"/>
        </w:rPr>
        <w:t xml:space="preserve"> disadvantag</w:t>
      </w:r>
      <w:r w:rsidRPr="55E521E8" w:rsidR="00BB17A0">
        <w:rPr>
          <w:rFonts w:ascii="Calibri" w:hAnsi="Calibri" w:cs="Calibri" w:asciiTheme="minorAscii" w:hAnsiTheme="minorAscii" w:cstheme="minorAscii"/>
          <w:color w:val="000000" w:themeColor="text1" w:themeTint="FF" w:themeShade="FF"/>
        </w:rPr>
        <w:t>e</w:t>
      </w:r>
      <w:r w:rsidRPr="55E521E8" w:rsidR="6FC7D280">
        <w:rPr>
          <w:rFonts w:ascii="Calibri" w:hAnsi="Calibri" w:cs="Calibri" w:asciiTheme="minorAscii" w:hAnsiTheme="minorAscii" w:cstheme="minorAscii"/>
          <w:color w:val="000000" w:themeColor="text1" w:themeTint="FF" w:themeShade="FF"/>
        </w:rPr>
        <w:t>s</w:t>
      </w:r>
      <w:r w:rsidRPr="55E521E8" w:rsidR="00BB17A0">
        <w:rPr>
          <w:rFonts w:ascii="Calibri" w:hAnsi="Calibri" w:cs="Calibri" w:asciiTheme="minorAscii" w:hAnsiTheme="minorAscii" w:cstheme="minorAscii"/>
          <w:color w:val="000000" w:themeColor="text1" w:themeTint="FF" w:themeShade="FF"/>
        </w:rPr>
        <w:t>.</w:t>
      </w:r>
    </w:p>
    <w:p w:rsidRPr="00FA097C" w:rsidR="00BB17A0" w:rsidP="000576EE" w:rsidRDefault="00BB17A0" w14:paraId="0488F4B3" w14:textId="77777777">
      <w:pPr>
        <w:pStyle w:val="NoSpacing"/>
        <w:ind w:left="360"/>
        <w:rPr>
          <w:rFonts w:asciiTheme="minorHAnsi" w:hAnsiTheme="minorHAnsi" w:cstheme="minorHAnsi"/>
        </w:rPr>
      </w:pPr>
    </w:p>
    <w:p w:rsidRPr="00FA097C" w:rsidR="00BB17A0" w:rsidP="000576EE" w:rsidRDefault="00BB17A0" w14:paraId="152036B8" w14:textId="77777777">
      <w:pPr>
        <w:pStyle w:val="NoSpacing"/>
        <w:rPr>
          <w:rFonts w:asciiTheme="minorHAnsi" w:hAnsiTheme="minorHAnsi" w:cstheme="minorHAnsi"/>
          <w:b/>
          <w:bCs/>
        </w:rPr>
      </w:pPr>
      <w:r w:rsidRPr="00FA097C">
        <w:rPr>
          <w:rFonts w:asciiTheme="minorHAnsi" w:hAnsiTheme="minorHAnsi" w:cstheme="minorHAnsi"/>
          <w:i/>
          <w:iCs/>
        </w:rPr>
        <w:t>“</w:t>
      </w:r>
      <w:r w:rsidRPr="00FA097C">
        <w:rPr>
          <w:rFonts w:asciiTheme="minorHAnsi" w:hAnsiTheme="minorHAnsi" w:cstheme="minorHAnsi"/>
          <w:b/>
          <w:bCs/>
          <w:i/>
          <w:iCs/>
        </w:rPr>
        <w:t xml:space="preserve">Also, for the further </w:t>
      </w:r>
      <w:proofErr w:type="spellStart"/>
      <w:r w:rsidRPr="00FA097C">
        <w:rPr>
          <w:rFonts w:asciiTheme="minorHAnsi" w:hAnsiTheme="minorHAnsi" w:cstheme="minorHAnsi"/>
          <w:b/>
          <w:bCs/>
          <w:i/>
          <w:iCs/>
        </w:rPr>
        <w:t>reliefe</w:t>
      </w:r>
      <w:proofErr w:type="spellEnd"/>
      <w:r w:rsidRPr="00FA097C">
        <w:rPr>
          <w:rFonts w:asciiTheme="minorHAnsi" w:hAnsiTheme="minorHAnsi" w:cstheme="minorHAnsi"/>
          <w:b/>
          <w:bCs/>
          <w:i/>
          <w:iCs/>
        </w:rPr>
        <w:t xml:space="preserve"> and Encouragement of Seamen and Improvement of Navigation.”</w:t>
      </w:r>
    </w:p>
    <w:p w:rsidRPr="00FA097C" w:rsidR="00BB17A0" w:rsidP="000576EE" w:rsidRDefault="00BB17A0" w14:paraId="0FDFF375" w14:textId="78CE6F08">
      <w:pPr>
        <w:pStyle w:val="NoSpacing"/>
        <w:rPr>
          <w:rFonts w:asciiTheme="minorHAnsi" w:hAnsiTheme="minorHAnsi" w:cstheme="minorHAnsi"/>
        </w:rPr>
      </w:pPr>
      <w:r w:rsidRPr="00FA097C">
        <w:rPr>
          <w:rFonts w:asciiTheme="minorHAnsi" w:hAnsiTheme="minorHAnsi" w:cstheme="minorHAnsi"/>
        </w:rPr>
        <w:t xml:space="preserve">This is interpreted to permit </w:t>
      </w:r>
      <w:r w:rsidRPr="00FA097C" w:rsidR="00227433">
        <w:rPr>
          <w:rFonts w:asciiTheme="minorHAnsi" w:hAnsiTheme="minorHAnsi" w:cstheme="minorHAnsi"/>
        </w:rPr>
        <w:t>funding</w:t>
      </w:r>
      <w:r w:rsidRPr="00FA097C">
        <w:rPr>
          <w:rFonts w:asciiTheme="minorHAnsi" w:hAnsiTheme="minorHAnsi" w:cstheme="minorHAnsi"/>
        </w:rPr>
        <w:t xml:space="preserve"> </w:t>
      </w:r>
      <w:r w:rsidRPr="00FA097C" w:rsidR="004219D0">
        <w:rPr>
          <w:rFonts w:asciiTheme="minorHAnsi" w:hAnsiTheme="minorHAnsi" w:cstheme="minorHAnsi"/>
        </w:rPr>
        <w:t>to enhance</w:t>
      </w:r>
      <w:r w:rsidRPr="00FA097C">
        <w:rPr>
          <w:rFonts w:asciiTheme="minorHAnsi" w:hAnsiTheme="minorHAnsi" w:cstheme="minorHAnsi"/>
        </w:rPr>
        <w:t xml:space="preserve"> the </w:t>
      </w:r>
      <w:r w:rsidRPr="00FA097C" w:rsidR="00227433">
        <w:rPr>
          <w:rFonts w:asciiTheme="minorHAnsi" w:hAnsiTheme="minorHAnsi" w:cstheme="minorHAnsi"/>
          <w:b/>
          <w:bCs/>
        </w:rPr>
        <w:t>welfare</w:t>
      </w:r>
      <w:r w:rsidRPr="00FA097C">
        <w:rPr>
          <w:rFonts w:asciiTheme="minorHAnsi" w:hAnsiTheme="minorHAnsi" w:cstheme="minorHAnsi"/>
        </w:rPr>
        <w:t xml:space="preserve"> of serving and former serving personnel</w:t>
      </w:r>
      <w:r w:rsidR="00DF222B">
        <w:rPr>
          <w:rFonts w:asciiTheme="minorHAnsi" w:hAnsiTheme="minorHAnsi" w:cstheme="minorHAnsi"/>
        </w:rPr>
        <w:t>,</w:t>
      </w:r>
      <w:r w:rsidRPr="00FA097C">
        <w:rPr>
          <w:rFonts w:asciiTheme="minorHAnsi" w:hAnsiTheme="minorHAnsi" w:cstheme="minorHAnsi"/>
        </w:rPr>
        <w:t xml:space="preserve"> </w:t>
      </w:r>
      <w:r w:rsidR="00A91E1C">
        <w:rPr>
          <w:rFonts w:asciiTheme="minorHAnsi" w:hAnsiTheme="minorHAnsi" w:cstheme="minorHAnsi"/>
        </w:rPr>
        <w:t>t</w:t>
      </w:r>
      <w:r w:rsidR="00600FEC">
        <w:rPr>
          <w:rFonts w:asciiTheme="minorHAnsi" w:hAnsiTheme="minorHAnsi" w:cstheme="minorHAnsi"/>
        </w:rPr>
        <w:t>heir partners</w:t>
      </w:r>
      <w:r w:rsidR="00A91E1C">
        <w:rPr>
          <w:rFonts w:asciiTheme="minorHAnsi" w:hAnsiTheme="minorHAnsi" w:cstheme="minorHAnsi"/>
        </w:rPr>
        <w:t xml:space="preserve"> </w:t>
      </w:r>
      <w:r w:rsidRPr="00FA097C">
        <w:rPr>
          <w:rFonts w:asciiTheme="minorHAnsi" w:hAnsiTheme="minorHAnsi" w:cstheme="minorHAnsi"/>
        </w:rPr>
        <w:t xml:space="preserve">and </w:t>
      </w:r>
      <w:r w:rsidR="00A91E1C">
        <w:rPr>
          <w:rFonts w:asciiTheme="minorHAnsi" w:hAnsiTheme="minorHAnsi" w:cstheme="minorHAnsi"/>
        </w:rPr>
        <w:t xml:space="preserve">families, and </w:t>
      </w:r>
      <w:r w:rsidRPr="00FA097C">
        <w:rPr>
          <w:rFonts w:asciiTheme="minorHAnsi" w:hAnsiTheme="minorHAnsi" w:cstheme="minorHAnsi"/>
        </w:rPr>
        <w:t>for the efficiency of the Royal Navy:</w:t>
      </w:r>
    </w:p>
    <w:p w:rsidRPr="00FA097C" w:rsidR="001D1C98" w:rsidP="000576EE" w:rsidRDefault="001D1C98" w14:paraId="51C4F619" w14:textId="77777777">
      <w:pPr>
        <w:pStyle w:val="NoSpacing"/>
        <w:rPr>
          <w:rFonts w:asciiTheme="minorHAnsi" w:hAnsiTheme="minorHAnsi" w:cstheme="minorHAnsi"/>
        </w:rPr>
      </w:pPr>
    </w:p>
    <w:p w:rsidRPr="00FA097C" w:rsidR="00BB17A0" w:rsidP="000576EE" w:rsidRDefault="00BB17A0" w14:paraId="1D8B9557" w14:textId="77777777">
      <w:pPr>
        <w:pStyle w:val="NoSpacing"/>
        <w:numPr>
          <w:ilvl w:val="0"/>
          <w:numId w:val="22"/>
        </w:numPr>
        <w:rPr>
          <w:rFonts w:asciiTheme="minorHAnsi" w:hAnsiTheme="minorHAnsi" w:cstheme="minorHAnsi"/>
        </w:rPr>
      </w:pPr>
      <w:r w:rsidRPr="00FA097C">
        <w:rPr>
          <w:rFonts w:asciiTheme="minorHAnsi" w:hAnsiTheme="minorHAnsi" w:cstheme="minorHAnsi"/>
        </w:rPr>
        <w:t xml:space="preserve">The advancement of citizenship or community </w:t>
      </w:r>
      <w:proofErr w:type="gramStart"/>
      <w:r w:rsidRPr="00FA097C">
        <w:rPr>
          <w:rFonts w:asciiTheme="minorHAnsi" w:hAnsiTheme="minorHAnsi" w:cstheme="minorHAnsi"/>
        </w:rPr>
        <w:t>development;</w:t>
      </w:r>
      <w:proofErr w:type="gramEnd"/>
    </w:p>
    <w:p w:rsidRPr="00FA097C" w:rsidR="00BB17A0" w:rsidP="38BE93EB" w:rsidRDefault="00BB17A0" w14:paraId="0EECE92D" w14:textId="33C51680">
      <w:pPr>
        <w:pStyle w:val="NoSpacing"/>
        <w:numPr>
          <w:ilvl w:val="0"/>
          <w:numId w:val="22"/>
        </w:numPr>
        <w:rPr>
          <w:rFonts w:ascii="Calibri" w:hAnsi="Calibri" w:cs="Calibri" w:asciiTheme="minorAscii" w:hAnsiTheme="minorAscii" w:cstheme="minorAscii"/>
        </w:rPr>
      </w:pPr>
      <w:r w:rsidRPr="55E521E8" w:rsidR="00BB17A0">
        <w:rPr>
          <w:rFonts w:ascii="Calibri" w:hAnsi="Calibri" w:cs="Calibri" w:asciiTheme="minorAscii" w:hAnsiTheme="minorAscii" w:cstheme="minorAscii"/>
        </w:rPr>
        <w:t xml:space="preserve">The advancement of amateur </w:t>
      </w:r>
      <w:r w:rsidRPr="55E521E8" w:rsidR="00BB17A0">
        <w:rPr>
          <w:rFonts w:ascii="Calibri" w:hAnsi="Calibri" w:cs="Calibri" w:asciiTheme="minorAscii" w:hAnsiTheme="minorAscii" w:cstheme="minorAscii"/>
        </w:rPr>
        <w:t>s</w:t>
      </w:r>
      <w:r w:rsidRPr="55E521E8" w:rsidR="00BB17A0">
        <w:rPr>
          <w:rFonts w:ascii="Calibri" w:hAnsi="Calibri" w:cs="Calibri" w:asciiTheme="minorAscii" w:hAnsiTheme="minorAscii" w:cstheme="minorAscii"/>
          <w:color w:val="000000" w:themeColor="text1" w:themeTint="FF" w:themeShade="FF"/>
        </w:rPr>
        <w:t>port</w:t>
      </w:r>
      <w:r w:rsidRPr="55E521E8" w:rsidR="62FA7044">
        <w:rPr>
          <w:rFonts w:ascii="Calibri" w:hAnsi="Calibri" w:cs="Calibri" w:asciiTheme="minorAscii" w:hAnsiTheme="minorAscii" w:cstheme="minorAscii"/>
          <w:color w:val="000000" w:themeColor="text1" w:themeTint="FF" w:themeShade="FF"/>
        </w:rPr>
        <w:t>s</w:t>
      </w:r>
      <w:r w:rsidRPr="55E521E8" w:rsidR="00BB17A0">
        <w:rPr>
          <w:rFonts w:ascii="Calibri" w:hAnsi="Calibri" w:cs="Calibri" w:asciiTheme="minorAscii" w:hAnsiTheme="minorAscii" w:cstheme="minorAscii"/>
          <w:color w:val="000000" w:themeColor="text1" w:themeTint="FF" w:themeShade="FF"/>
        </w:rPr>
        <w:t>;</w:t>
      </w:r>
    </w:p>
    <w:p w:rsidRPr="00FA097C" w:rsidR="00BB17A0" w:rsidP="000576EE" w:rsidRDefault="00BB17A0" w14:paraId="31BA0A29" w14:textId="77777777">
      <w:pPr>
        <w:pStyle w:val="NoSpacing"/>
        <w:numPr>
          <w:ilvl w:val="0"/>
          <w:numId w:val="22"/>
        </w:numPr>
        <w:rPr>
          <w:rFonts w:asciiTheme="minorHAnsi" w:hAnsiTheme="minorHAnsi" w:cstheme="minorHAnsi"/>
        </w:rPr>
      </w:pPr>
      <w:r w:rsidRPr="00FA097C">
        <w:rPr>
          <w:rFonts w:asciiTheme="minorHAnsi" w:hAnsiTheme="minorHAnsi" w:cstheme="minorHAnsi"/>
        </w:rPr>
        <w:t xml:space="preserve">The promotion of religious or racial harmony or equality and </w:t>
      </w:r>
      <w:proofErr w:type="gramStart"/>
      <w:r w:rsidRPr="00FA097C">
        <w:rPr>
          <w:rFonts w:asciiTheme="minorHAnsi" w:hAnsiTheme="minorHAnsi" w:cstheme="minorHAnsi"/>
        </w:rPr>
        <w:t>diversity;</w:t>
      </w:r>
      <w:proofErr w:type="gramEnd"/>
    </w:p>
    <w:p w:rsidRPr="00FA097C" w:rsidR="00BB17A0" w:rsidP="000576EE" w:rsidRDefault="00BB17A0" w14:paraId="4924A42E" w14:textId="77777777">
      <w:pPr>
        <w:pStyle w:val="NoSpacing"/>
        <w:numPr>
          <w:ilvl w:val="0"/>
          <w:numId w:val="22"/>
        </w:numPr>
        <w:rPr>
          <w:rFonts w:asciiTheme="minorHAnsi" w:hAnsiTheme="minorHAnsi" w:cstheme="minorHAnsi"/>
        </w:rPr>
      </w:pPr>
      <w:r w:rsidRPr="00FA097C">
        <w:rPr>
          <w:rFonts w:asciiTheme="minorHAnsi" w:hAnsiTheme="minorHAnsi" w:cstheme="minorHAnsi"/>
        </w:rPr>
        <w:t>The promotion of the efficiency of the armed forces of the Crown.</w:t>
      </w:r>
    </w:p>
    <w:p w:rsidRPr="00FA097C" w:rsidR="0043323B" w:rsidP="000576EE" w:rsidRDefault="0043323B" w14:paraId="5D6F8D80" w14:textId="77777777">
      <w:pPr>
        <w:spacing w:after="0" w:line="240" w:lineRule="auto"/>
        <w:rPr>
          <w:rFonts w:cstheme="minorHAnsi"/>
        </w:rPr>
      </w:pPr>
    </w:p>
    <w:p w:rsidRPr="00FA097C" w:rsidR="00B35608" w:rsidP="000576EE" w:rsidRDefault="00B35608" w14:paraId="1B944EFB" w14:textId="77777777">
      <w:pPr>
        <w:spacing w:after="0" w:line="240" w:lineRule="auto"/>
        <w:rPr>
          <w:rFonts w:cstheme="minorHAnsi"/>
        </w:rPr>
      </w:pPr>
    </w:p>
    <w:p w:rsidR="008214A2" w:rsidP="000576EE" w:rsidRDefault="008214A2" w14:paraId="04F5B6E9" w14:textId="09357ECD">
      <w:pPr>
        <w:pStyle w:val="ListParagraph"/>
        <w:numPr>
          <w:ilvl w:val="0"/>
          <w:numId w:val="14"/>
        </w:numPr>
        <w:spacing w:after="0" w:line="240" w:lineRule="auto"/>
        <w:ind w:left="709" w:hanging="709"/>
        <w:rPr>
          <w:rFonts w:cstheme="minorHAnsi"/>
          <w:b/>
        </w:rPr>
      </w:pPr>
      <w:r>
        <w:rPr>
          <w:rFonts w:cstheme="minorHAnsi"/>
          <w:b/>
        </w:rPr>
        <w:t>Definition of Need</w:t>
      </w:r>
    </w:p>
    <w:p w:rsidR="003E51A2" w:rsidP="55E521E8" w:rsidRDefault="003E51A2" w14:paraId="7A92DB1F" w14:textId="77777777">
      <w:pPr>
        <w:spacing w:after="0" w:line="240" w:lineRule="auto"/>
        <w:rPr>
          <w:rFonts w:cs="Calibri" w:cstheme="minorAscii"/>
          <w:b w:val="1"/>
          <w:bCs w:val="1"/>
          <w:color w:val="000000" w:themeColor="text1" w:themeTint="FF" w:themeShade="FF"/>
        </w:rPr>
      </w:pPr>
    </w:p>
    <w:p w:rsidR="00CA2E56" w:rsidP="55E521E8" w:rsidRDefault="003E51A2" w14:paraId="64FE3D36" w14:textId="77777777">
      <w:pPr>
        <w:spacing w:after="0" w:line="240" w:lineRule="auto"/>
        <w:rPr>
          <w:rFonts w:cs="Calibri" w:cstheme="minorAscii"/>
          <w:color w:val="000000" w:themeColor="text1" w:themeTint="FF" w:themeShade="FF"/>
        </w:rPr>
      </w:pPr>
      <w:r w:rsidRPr="55E521E8" w:rsidR="003E51A2">
        <w:rPr>
          <w:rFonts w:eastAsia="Arial" w:cs="Calibri" w:cstheme="minorAscii"/>
          <w:color w:val="000000" w:themeColor="text1" w:themeTint="FF" w:themeShade="FF"/>
        </w:rPr>
        <w:t xml:space="preserve">All grants are made in response to </w:t>
      </w:r>
      <w:r w:rsidRPr="55E521E8" w:rsidR="003E51A2">
        <w:rPr>
          <w:rFonts w:eastAsia="Arial" w:cs="Calibri" w:cstheme="minorAscii"/>
          <w:color w:val="000000" w:themeColor="text1" w:themeTint="FF" w:themeShade="FF"/>
        </w:rPr>
        <w:t>evidenced</w:t>
      </w:r>
      <w:r w:rsidRPr="55E521E8" w:rsidR="003E51A2">
        <w:rPr>
          <w:rFonts w:eastAsia="Arial" w:cs="Calibri" w:cstheme="minorAscii"/>
          <w:color w:val="000000" w:themeColor="text1" w:themeTint="FF" w:themeShade="FF"/>
        </w:rPr>
        <w:t xml:space="preserve"> need</w:t>
      </w:r>
      <w:r w:rsidRPr="55E521E8" w:rsidR="00CA2E56">
        <w:rPr>
          <w:rFonts w:eastAsia="Arial" w:cs="Calibri" w:cstheme="minorAscii"/>
          <w:color w:val="000000" w:themeColor="text1" w:themeTint="FF" w:themeShade="FF"/>
        </w:rPr>
        <w:t xml:space="preserve">. </w:t>
      </w:r>
      <w:r w:rsidRPr="55E521E8" w:rsidR="003E51A2">
        <w:rPr>
          <w:rFonts w:eastAsia="Arial" w:cs="Calibri" w:cstheme="minorAscii"/>
          <w:color w:val="000000" w:themeColor="text1" w:themeTint="FF" w:themeShade="FF"/>
        </w:rPr>
        <w:t>Need, in respect of a Beneficiary or Beneficiaries, is defined by one or more of the following attributes:</w:t>
      </w:r>
    </w:p>
    <w:p w:rsidR="00CA2E56" w:rsidP="38BE93EB" w:rsidRDefault="003E51A2" w14:paraId="555AA005" w14:textId="059DAC5F">
      <w:pPr>
        <w:pStyle w:val="ListParagraph"/>
        <w:numPr>
          <w:ilvl w:val="0"/>
          <w:numId w:val="30"/>
        </w:numPr>
        <w:spacing w:after="0" w:line="240" w:lineRule="auto"/>
        <w:rPr>
          <w:rFonts w:eastAsia="Arial" w:cs="Calibri" w:cstheme="minorAscii"/>
          <w:color w:val="000000" w:themeColor="text1"/>
        </w:rPr>
      </w:pPr>
      <w:r w:rsidRPr="55E521E8" w:rsidR="003E51A2">
        <w:rPr>
          <w:rFonts w:eastAsia="Arial" w:cs="Calibri" w:cstheme="minorAscii"/>
          <w:color w:val="000000" w:themeColor="text1" w:themeTint="FF" w:themeShade="FF"/>
        </w:rPr>
        <w:t xml:space="preserve">Where there is </w:t>
      </w:r>
      <w:r w:rsidRPr="55E521E8" w:rsidR="5BC02A8D">
        <w:rPr>
          <w:rFonts w:eastAsia="Arial" w:cs="Calibri" w:cstheme="minorAscii"/>
          <w:color w:val="000000" w:themeColor="text1" w:themeTint="FF" w:themeShade="FF"/>
        </w:rPr>
        <w:t xml:space="preserve">a </w:t>
      </w:r>
      <w:r w:rsidRPr="55E521E8" w:rsidR="003E51A2">
        <w:rPr>
          <w:rFonts w:eastAsia="Arial" w:cs="Calibri" w:cstheme="minorAscii"/>
          <w:color w:val="000000" w:themeColor="text1" w:themeTint="FF" w:themeShade="FF"/>
        </w:rPr>
        <w:t>personal or collective disadvantage</w:t>
      </w:r>
      <w:r w:rsidRPr="55E521E8" w:rsidR="0C2A0949">
        <w:rPr>
          <w:rFonts w:eastAsia="Arial" w:cs="Calibri" w:cstheme="minorAscii"/>
          <w:color w:val="000000" w:themeColor="text1" w:themeTint="FF" w:themeShade="FF"/>
        </w:rPr>
        <w:t xml:space="preserve"> </w:t>
      </w:r>
      <w:r w:rsidRPr="55E521E8" w:rsidR="003E51A2">
        <w:rPr>
          <w:rFonts w:eastAsia="Arial" w:cs="Calibri" w:cstheme="minorAscii"/>
          <w:color w:val="000000" w:themeColor="text1" w:themeTint="FF" w:themeShade="FF"/>
        </w:rPr>
        <w:t xml:space="preserve">when compared with non-armed forces citizens due to </w:t>
      </w:r>
      <w:r w:rsidRPr="55E521E8" w:rsidR="00B437F3">
        <w:rPr>
          <w:rFonts w:eastAsia="Arial" w:cs="Calibri" w:cstheme="minorAscii"/>
          <w:color w:val="000000" w:themeColor="text1" w:themeTint="FF" w:themeShade="FF"/>
        </w:rPr>
        <w:t xml:space="preserve">military </w:t>
      </w:r>
      <w:r w:rsidRPr="55E521E8" w:rsidR="003E51A2">
        <w:rPr>
          <w:rFonts w:eastAsia="Arial" w:cs="Calibri" w:cstheme="minorAscii"/>
          <w:color w:val="000000" w:themeColor="text1" w:themeTint="FF" w:themeShade="FF"/>
        </w:rPr>
        <w:t>service as envisaged or referred to with</w:t>
      </w:r>
      <w:r w:rsidRPr="55E521E8" w:rsidR="00596425">
        <w:rPr>
          <w:rFonts w:eastAsia="Arial" w:cs="Calibri" w:cstheme="minorAscii"/>
          <w:color w:val="000000" w:themeColor="text1" w:themeTint="FF" w:themeShade="FF"/>
        </w:rPr>
        <w:t>in</w:t>
      </w:r>
      <w:r w:rsidRPr="55E521E8" w:rsidR="003E51A2">
        <w:rPr>
          <w:rFonts w:eastAsia="Arial" w:cs="Calibri" w:cstheme="minorAscii"/>
          <w:color w:val="000000" w:themeColor="text1" w:themeTint="FF" w:themeShade="FF"/>
        </w:rPr>
        <w:t xml:space="preserve"> the Armed Forces Covenant. </w:t>
      </w:r>
    </w:p>
    <w:p w:rsidR="00CA2E56" w:rsidP="38BE93EB" w:rsidRDefault="003E51A2" w14:paraId="4C7F734E" w14:textId="427A75AA">
      <w:pPr>
        <w:pStyle w:val="ListParagraph"/>
        <w:numPr>
          <w:ilvl w:val="0"/>
          <w:numId w:val="30"/>
        </w:numPr>
        <w:spacing w:after="0" w:line="240" w:lineRule="auto"/>
        <w:rPr>
          <w:rFonts w:eastAsia="Arial" w:cs="Calibri" w:cstheme="minorAscii"/>
          <w:color w:val="000000" w:themeColor="text1"/>
        </w:rPr>
      </w:pPr>
      <w:r w:rsidRPr="55E521E8" w:rsidR="003E51A2">
        <w:rPr>
          <w:rFonts w:eastAsia="Arial" w:cs="Calibri" w:cstheme="minorAscii"/>
          <w:color w:val="000000" w:themeColor="text1" w:themeTint="FF" w:themeShade="FF"/>
        </w:rPr>
        <w:t xml:space="preserve">Where someone is suffering from </w:t>
      </w:r>
      <w:r w:rsidRPr="55E521E8" w:rsidR="003E51A2">
        <w:rPr>
          <w:rFonts w:eastAsia="Arial" w:cs="Calibri" w:cstheme="minorAscii"/>
          <w:color w:val="000000" w:themeColor="text1" w:themeTint="FF" w:themeShade="FF"/>
        </w:rPr>
        <w:t>an impediment</w:t>
      </w:r>
      <w:r w:rsidRPr="55E521E8" w:rsidR="003E51A2">
        <w:rPr>
          <w:rFonts w:eastAsia="Arial" w:cs="Calibri" w:cstheme="minorAscii"/>
          <w:color w:val="000000" w:themeColor="text1" w:themeTint="FF" w:themeShade="FF"/>
        </w:rPr>
        <w:t xml:space="preserve"> or other challenge</w:t>
      </w:r>
      <w:r w:rsidRPr="55E521E8" w:rsidR="3DFB2C54">
        <w:rPr>
          <w:rFonts w:eastAsia="Arial" w:cs="Calibri" w:cstheme="minorAscii"/>
          <w:color w:val="000000" w:themeColor="text1" w:themeTint="FF" w:themeShade="FF"/>
        </w:rPr>
        <w:t>,</w:t>
      </w:r>
      <w:r w:rsidRPr="55E521E8" w:rsidR="003E51A2">
        <w:rPr>
          <w:rFonts w:eastAsia="Arial" w:cs="Calibri" w:cstheme="minorAscii"/>
          <w:color w:val="000000" w:themeColor="text1" w:themeTint="FF" w:themeShade="FF"/>
        </w:rPr>
        <w:t xml:space="preserve"> </w:t>
      </w:r>
      <w:r w:rsidRPr="55E521E8" w:rsidR="00FA7E34">
        <w:rPr>
          <w:rFonts w:eastAsia="Arial" w:cs="Calibri" w:cstheme="minorAscii"/>
          <w:color w:val="000000" w:themeColor="text1" w:themeTint="FF" w:themeShade="FF"/>
        </w:rPr>
        <w:t>including but not exclusively</w:t>
      </w:r>
      <w:r w:rsidRPr="55E521E8" w:rsidR="00FA7E34">
        <w:rPr>
          <w:rFonts w:eastAsia="Arial" w:cs="Calibri" w:cstheme="minorAscii"/>
          <w:strike w:val="1"/>
          <w:color w:val="000000" w:themeColor="text1" w:themeTint="FF" w:themeShade="FF"/>
        </w:rPr>
        <w:t>:</w:t>
      </w:r>
      <w:r w:rsidRPr="55E521E8" w:rsidR="003E51A2">
        <w:rPr>
          <w:rFonts w:eastAsia="Arial" w:cs="Calibri" w:cstheme="minorAscii"/>
          <w:color w:val="000000" w:themeColor="text1" w:themeTint="FF" w:themeShade="FF"/>
        </w:rPr>
        <w:t xml:space="preserve"> </w:t>
      </w:r>
      <w:r w:rsidRPr="55E521E8" w:rsidR="00D362BE">
        <w:rPr>
          <w:rFonts w:eastAsia="Arial" w:cs="Calibri" w:cstheme="minorAscii"/>
          <w:color w:val="000000" w:themeColor="text1" w:themeTint="FF" w:themeShade="FF"/>
        </w:rPr>
        <w:t xml:space="preserve">mental and physical ill-health, </w:t>
      </w:r>
      <w:r w:rsidRPr="55E521E8" w:rsidR="00D362BE">
        <w:rPr>
          <w:rFonts w:eastAsia="Arial" w:cs="Calibri" w:cstheme="minorAscii"/>
          <w:color w:val="000000" w:themeColor="text1" w:themeTint="FF" w:themeShade="FF"/>
        </w:rPr>
        <w:t xml:space="preserve">isolation and loneliness, </w:t>
      </w:r>
      <w:r w:rsidRPr="55E521E8" w:rsidR="00D362BE">
        <w:rPr>
          <w:rFonts w:eastAsia="Arial" w:cs="Calibri" w:cstheme="minorAscii"/>
          <w:color w:val="000000" w:themeColor="text1" w:themeTint="FF" w:themeShade="FF"/>
        </w:rPr>
        <w:t xml:space="preserve">old age, </w:t>
      </w:r>
      <w:r w:rsidRPr="55E521E8" w:rsidR="00D362BE">
        <w:rPr>
          <w:rFonts w:eastAsia="Arial" w:cs="Calibri" w:cstheme="minorAscii"/>
          <w:color w:val="000000" w:themeColor="text1" w:themeTint="FF" w:themeShade="FF"/>
        </w:rPr>
        <w:t>bereavement</w:t>
      </w:r>
      <w:r w:rsidRPr="55E521E8" w:rsidR="00D362BE">
        <w:rPr>
          <w:rFonts w:eastAsia="Arial" w:cs="Calibri" w:cstheme="minorAscii"/>
          <w:color w:val="000000" w:themeColor="text1" w:themeTint="FF" w:themeShade="FF"/>
        </w:rPr>
        <w:t>, addiction</w:t>
      </w:r>
      <w:r w:rsidRPr="55E521E8" w:rsidR="00D362BE">
        <w:rPr>
          <w:rFonts w:eastAsia="Arial" w:cs="Calibri" w:cstheme="minorAscii"/>
          <w:color w:val="000000" w:themeColor="text1" w:themeTint="FF" w:themeShade="FF"/>
        </w:rPr>
        <w:t xml:space="preserve">, </w:t>
      </w:r>
      <w:r w:rsidRPr="55E521E8" w:rsidR="00D362BE">
        <w:rPr>
          <w:rFonts w:eastAsia="Arial" w:cs="Calibri" w:cstheme="minorAscii"/>
          <w:color w:val="000000" w:themeColor="text1" w:themeTint="FF" w:themeShade="FF"/>
        </w:rPr>
        <w:t>lack of education</w:t>
      </w:r>
      <w:r w:rsidRPr="55E521E8" w:rsidR="00217D19">
        <w:rPr>
          <w:rFonts w:eastAsia="Arial" w:cs="Calibri" w:cstheme="minorAscii"/>
          <w:color w:val="000000" w:themeColor="text1" w:themeTint="FF" w:themeShade="FF"/>
        </w:rPr>
        <w:t xml:space="preserve">, </w:t>
      </w:r>
      <w:r w:rsidRPr="55E521E8" w:rsidR="003E51A2">
        <w:rPr>
          <w:rFonts w:eastAsia="Arial" w:cs="Calibri" w:cstheme="minorAscii"/>
          <w:color w:val="000000" w:themeColor="text1" w:themeTint="FF" w:themeShade="FF"/>
        </w:rPr>
        <w:t>challenges gaining employment (including self-employment), homelessness</w:t>
      </w:r>
      <w:r w:rsidRPr="55E521E8" w:rsidR="00217D19">
        <w:rPr>
          <w:rFonts w:eastAsia="Arial" w:cs="Calibri" w:cstheme="minorAscii"/>
          <w:color w:val="000000" w:themeColor="text1" w:themeTint="FF" w:themeShade="FF"/>
        </w:rPr>
        <w:t xml:space="preserve"> and relationship breakdown.</w:t>
      </w:r>
    </w:p>
    <w:p w:rsidRPr="00CA2E56" w:rsidR="003E51A2" w:rsidP="55E521E8" w:rsidRDefault="003E51A2" w14:paraId="68067A52" w14:textId="207749E3">
      <w:pPr>
        <w:pStyle w:val="ListParagraph"/>
        <w:numPr>
          <w:ilvl w:val="0"/>
          <w:numId w:val="30"/>
        </w:numPr>
        <w:spacing w:after="0" w:line="240" w:lineRule="auto"/>
        <w:rPr>
          <w:rFonts w:eastAsia="Arial" w:cs="Calibri" w:cstheme="minorAscii"/>
          <w:color w:val="000000" w:themeColor="text1"/>
        </w:rPr>
      </w:pPr>
      <w:r w:rsidRPr="55E521E8" w:rsidR="003E51A2">
        <w:rPr>
          <w:rFonts w:eastAsia="Arial" w:cs="Calibri" w:cstheme="minorAscii"/>
          <w:color w:val="000000" w:themeColor="text1" w:themeTint="FF" w:themeShade="FF"/>
        </w:rPr>
        <w:t xml:space="preserve">Where there is justification for the provision of academic or empirical evidence-based research into the </w:t>
      </w:r>
      <w:r w:rsidRPr="55E521E8" w:rsidR="00217D19">
        <w:rPr>
          <w:rFonts w:eastAsia="Arial" w:cs="Calibri" w:cstheme="minorAscii"/>
          <w:color w:val="000000" w:themeColor="text1" w:themeTint="FF" w:themeShade="FF"/>
        </w:rPr>
        <w:t>n</w:t>
      </w:r>
      <w:r w:rsidRPr="55E521E8" w:rsidR="003E51A2">
        <w:rPr>
          <w:rFonts w:eastAsia="Arial" w:cs="Calibri" w:cstheme="minorAscii"/>
          <w:color w:val="000000" w:themeColor="text1" w:themeTint="FF" w:themeShade="FF"/>
        </w:rPr>
        <w:t>eeds set out above</w:t>
      </w:r>
      <w:r w:rsidRPr="55E521E8" w:rsidR="0033030F">
        <w:rPr>
          <w:rFonts w:eastAsia="Arial" w:cs="Calibri" w:cstheme="minorAscii"/>
          <w:color w:val="000000" w:themeColor="text1" w:themeTint="FF" w:themeShade="FF"/>
        </w:rPr>
        <w:t xml:space="preserve"> </w:t>
      </w:r>
      <w:bookmarkStart w:name="_Int_K4QQNbxm" w:id="699427847"/>
      <w:r w:rsidRPr="55E521E8" w:rsidR="0033030F">
        <w:rPr>
          <w:rFonts w:eastAsia="Arial" w:cs="Calibri" w:cstheme="minorAscii"/>
          <w:color w:val="000000" w:themeColor="text1" w:themeTint="FF" w:themeShade="FF"/>
        </w:rPr>
        <w:t>in order to</w:t>
      </w:r>
      <w:bookmarkEnd w:id="699427847"/>
      <w:r w:rsidRPr="55E521E8" w:rsidR="0033030F">
        <w:rPr>
          <w:rFonts w:eastAsia="Arial" w:cs="Calibri" w:cstheme="minorAscii"/>
          <w:color w:val="000000" w:themeColor="text1" w:themeTint="FF" w:themeShade="FF"/>
        </w:rPr>
        <w:t xml:space="preserve"> better inform understanding of need and funding decisions</w:t>
      </w:r>
      <w:r w:rsidRPr="55E521E8" w:rsidR="003E51A2">
        <w:rPr>
          <w:rFonts w:eastAsia="Arial" w:cs="Calibri" w:cstheme="minorAscii"/>
          <w:color w:val="000000" w:themeColor="text1" w:themeTint="FF" w:themeShade="FF"/>
        </w:rPr>
        <w:t>.</w:t>
      </w:r>
    </w:p>
    <w:p w:rsidR="003E51A2" w:rsidP="55E521E8" w:rsidRDefault="003E51A2" w14:paraId="671EF347" w14:textId="77777777">
      <w:pPr>
        <w:spacing w:after="0" w:line="240" w:lineRule="auto"/>
        <w:rPr>
          <w:rFonts w:cs="Calibri" w:cstheme="minorAscii"/>
          <w:b w:val="1"/>
          <w:bCs w:val="1"/>
          <w:color w:val="000000" w:themeColor="text1" w:themeTint="FF" w:themeShade="FF"/>
        </w:rPr>
      </w:pPr>
    </w:p>
    <w:p w:rsidRPr="003E51A2" w:rsidR="000E404E" w:rsidP="55E521E8" w:rsidRDefault="000E404E" w14:paraId="54BEA211" w14:textId="77777777">
      <w:pPr>
        <w:spacing w:after="0" w:line="240" w:lineRule="auto"/>
        <w:rPr>
          <w:rFonts w:cs="Calibri" w:cstheme="minorAscii"/>
          <w:b w:val="1"/>
          <w:bCs w:val="1"/>
          <w:color w:val="000000" w:themeColor="text1" w:themeTint="FF" w:themeShade="FF"/>
        </w:rPr>
      </w:pPr>
    </w:p>
    <w:p w:rsidRPr="00F564E2" w:rsidR="00B35608" w:rsidP="55E521E8" w:rsidRDefault="00F564E2" w14:paraId="23A6A0BE" w14:textId="2154372D">
      <w:pPr>
        <w:pStyle w:val="ListParagraph"/>
        <w:numPr>
          <w:ilvl w:val="0"/>
          <w:numId w:val="14"/>
        </w:numPr>
        <w:spacing w:after="0" w:line="240" w:lineRule="auto"/>
        <w:rPr>
          <w:rFonts w:cs="Calibri" w:cstheme="minorAscii"/>
          <w:b w:val="1"/>
          <w:bCs w:val="1"/>
          <w:color w:val="000000" w:themeColor="text1" w:themeTint="FF" w:themeShade="FF"/>
        </w:rPr>
      </w:pPr>
      <w:r w:rsidRPr="55E521E8" w:rsidR="00F564E2">
        <w:rPr>
          <w:rFonts w:cs="Calibri" w:cstheme="minorAscii"/>
          <w:b w:val="1"/>
          <w:bCs w:val="1"/>
          <w:color w:val="000000" w:themeColor="text1" w:themeTint="FF" w:themeShade="FF"/>
        </w:rPr>
        <w:t xml:space="preserve">     </w:t>
      </w:r>
      <w:r w:rsidRPr="55E521E8" w:rsidR="00B35608">
        <w:rPr>
          <w:rFonts w:cs="Calibri" w:cstheme="minorAscii"/>
          <w:b w:val="1"/>
          <w:bCs w:val="1"/>
          <w:color w:val="000000" w:themeColor="text1" w:themeTint="FF" w:themeShade="FF"/>
        </w:rPr>
        <w:t>Grant Making Principles</w:t>
      </w:r>
    </w:p>
    <w:p w:rsidRPr="00FA097C" w:rsidR="00935E4F" w:rsidP="55E521E8" w:rsidRDefault="00935E4F" w14:paraId="4A715D48" w14:textId="77777777">
      <w:pPr>
        <w:spacing w:after="0" w:line="240" w:lineRule="auto"/>
        <w:rPr>
          <w:rFonts w:cs="Calibri" w:cstheme="minorAscii"/>
          <w:color w:val="000000" w:themeColor="text1" w:themeTint="FF" w:themeShade="FF"/>
        </w:rPr>
      </w:pPr>
    </w:p>
    <w:p w:rsidRPr="00FA097C" w:rsidR="00EB0BBB" w:rsidP="55E521E8" w:rsidRDefault="00E30DAB" w14:paraId="7BDD32D9" w14:textId="7B590184">
      <w:pPr>
        <w:pStyle w:val="ListParagraph"/>
        <w:numPr>
          <w:ilvl w:val="0"/>
          <w:numId w:val="15"/>
        </w:numPr>
        <w:spacing w:after="0" w:line="240" w:lineRule="auto"/>
        <w:ind w:left="567" w:hanging="567"/>
        <w:rPr>
          <w:rFonts w:eastAsia="ＭＳ 明朝" w:cs="Calibri" w:eastAsiaTheme="minorEastAsia" w:cstheme="minorAscii"/>
          <w:color w:val="000000" w:themeColor="text1" w:themeTint="FF" w:themeShade="FF"/>
        </w:rPr>
      </w:pPr>
      <w:r w:rsidRPr="55E521E8" w:rsidR="00E30DAB">
        <w:rPr>
          <w:rFonts w:cs="Calibri" w:cstheme="minorAscii"/>
          <w:color w:val="000000" w:themeColor="text1" w:themeTint="FF" w:themeShade="FF"/>
        </w:rPr>
        <w:t>The Secretary of State for Defence has ultimate responsibility for all grant-making decisions, which</w:t>
      </w:r>
      <w:r w:rsidRPr="55E521E8" w:rsidR="004F3982">
        <w:rPr>
          <w:rFonts w:cs="Calibri" w:cstheme="minorAscii"/>
          <w:color w:val="000000" w:themeColor="text1" w:themeTint="FF" w:themeShade="FF"/>
        </w:rPr>
        <w:t xml:space="preserve"> </w:t>
      </w:r>
      <w:bookmarkStart w:name="_Int_QxwDTTGU" w:id="899711469"/>
      <w:r w:rsidRPr="55E521E8" w:rsidR="45AF8D6F">
        <w:rPr>
          <w:rFonts w:cs="Calibri" w:cstheme="minorAscii"/>
          <w:color w:val="000000" w:themeColor="text1" w:themeTint="FF" w:themeShade="FF"/>
        </w:rPr>
        <w:t>have</w:t>
      </w:r>
      <w:bookmarkEnd w:id="899711469"/>
      <w:r w:rsidRPr="55E521E8" w:rsidR="004F3982">
        <w:rPr>
          <w:rFonts w:cs="Calibri" w:cstheme="minorAscii"/>
          <w:color w:val="000000" w:themeColor="text1" w:themeTint="FF" w:themeShade="FF"/>
        </w:rPr>
        <w:t xml:space="preserve"> been delegated to the Second Sea Lord and Roy</w:t>
      </w:r>
      <w:r w:rsidRPr="55E521E8" w:rsidR="00E8407A">
        <w:rPr>
          <w:rFonts w:cs="Calibri" w:cstheme="minorAscii"/>
          <w:color w:val="000000" w:themeColor="text1" w:themeTint="FF" w:themeShade="FF"/>
        </w:rPr>
        <w:t xml:space="preserve">al Navy Finance Director, with </w:t>
      </w:r>
      <w:r w:rsidRPr="55E521E8" w:rsidR="00671948">
        <w:rPr>
          <w:rFonts w:cs="Calibri" w:cstheme="minorAscii"/>
          <w:color w:val="000000" w:themeColor="text1" w:themeTint="FF" w:themeShade="FF"/>
        </w:rPr>
        <w:t>day-to-day</w:t>
      </w:r>
      <w:r w:rsidRPr="55E521E8" w:rsidR="00E8407A">
        <w:rPr>
          <w:rFonts w:cs="Calibri" w:cstheme="minorAscii"/>
          <w:color w:val="000000" w:themeColor="text1" w:themeTint="FF" w:themeShade="FF"/>
        </w:rPr>
        <w:t xml:space="preserve"> management </w:t>
      </w:r>
      <w:r w:rsidRPr="55E521E8" w:rsidR="00EB0BBB">
        <w:rPr>
          <w:rFonts w:cs="Calibri" w:cstheme="minorAscii"/>
          <w:color w:val="000000" w:themeColor="text1" w:themeTint="FF" w:themeShade="FF"/>
        </w:rPr>
        <w:t>delegated to the Dir</w:t>
      </w:r>
      <w:r w:rsidRPr="55E521E8" w:rsidR="00E8407A">
        <w:rPr>
          <w:rFonts w:cs="Calibri" w:cstheme="minorAscii"/>
          <w:color w:val="000000" w:themeColor="text1" w:themeTint="FF" w:themeShade="FF"/>
        </w:rPr>
        <w:t>ector of Greenwich Hospita</w:t>
      </w:r>
      <w:r w:rsidRPr="55E521E8" w:rsidR="00EB0BBB">
        <w:rPr>
          <w:rFonts w:cs="Calibri" w:cstheme="minorAscii"/>
          <w:color w:val="000000" w:themeColor="text1" w:themeTint="FF" w:themeShade="FF"/>
        </w:rPr>
        <w:t>l</w:t>
      </w:r>
      <w:r w:rsidRPr="55E521E8" w:rsidR="00EB0BBB">
        <w:rPr>
          <w:rFonts w:cs="Calibri" w:cstheme="minorAscii"/>
          <w:color w:val="000000" w:themeColor="text1" w:themeTint="FF" w:themeShade="FF"/>
        </w:rPr>
        <w:t xml:space="preserve">.  </w:t>
      </w:r>
    </w:p>
    <w:p w:rsidRPr="00FA097C" w:rsidR="00935E4F" w:rsidP="38BE93EB" w:rsidRDefault="00DB3986" w14:paraId="2E72F1CA" w14:textId="32AD84B0">
      <w:pPr>
        <w:pStyle w:val="ListParagraph"/>
        <w:numPr>
          <w:ilvl w:val="0"/>
          <w:numId w:val="15"/>
        </w:numPr>
        <w:spacing w:after="0" w:line="240" w:lineRule="auto"/>
        <w:ind w:left="567" w:hanging="567"/>
        <w:rPr>
          <w:rFonts w:eastAsia="ＭＳ 明朝" w:cs="Calibri" w:eastAsiaTheme="minorEastAsia" w:cstheme="minorAscii"/>
        </w:rPr>
      </w:pPr>
      <w:r w:rsidRPr="55E521E8" w:rsidR="00DB3986">
        <w:rPr>
          <w:rFonts w:cs="Calibri" w:cstheme="minorAscii"/>
          <w:color w:val="000000" w:themeColor="text1" w:themeTint="FF" w:themeShade="FF"/>
        </w:rPr>
        <w:t>The Advisory Board</w:t>
      </w:r>
      <w:r w:rsidRPr="55E521E8" w:rsidR="004B4C31">
        <w:rPr>
          <w:rFonts w:cs="Calibri" w:cstheme="minorAscii"/>
          <w:color w:val="000000" w:themeColor="text1" w:themeTint="FF" w:themeShade="FF"/>
        </w:rPr>
        <w:t xml:space="preserve"> advise</w:t>
      </w:r>
      <w:r w:rsidRPr="55E521E8" w:rsidR="002370C4">
        <w:rPr>
          <w:rFonts w:cs="Calibri" w:cstheme="minorAscii"/>
          <w:color w:val="000000" w:themeColor="text1" w:themeTint="FF" w:themeShade="FF"/>
        </w:rPr>
        <w:t>s</w:t>
      </w:r>
      <w:r w:rsidRPr="55E521E8" w:rsidR="004B4C31">
        <w:rPr>
          <w:rFonts w:cs="Calibri" w:cstheme="minorAscii"/>
          <w:color w:val="000000" w:themeColor="text1" w:themeTint="FF" w:themeShade="FF"/>
        </w:rPr>
        <w:t xml:space="preserve"> and </w:t>
      </w:r>
      <w:r w:rsidRPr="55E521E8" w:rsidR="004B4C31">
        <w:rPr>
          <w:rFonts w:cs="Calibri" w:cstheme="minorAscii"/>
          <w:color w:val="000000" w:themeColor="text1" w:themeTint="FF" w:themeShade="FF"/>
        </w:rPr>
        <w:t>assist</w:t>
      </w:r>
      <w:r w:rsidRPr="55E521E8" w:rsidR="002370C4">
        <w:rPr>
          <w:rFonts w:cs="Calibri" w:cstheme="minorAscii"/>
          <w:color w:val="000000" w:themeColor="text1" w:themeTint="FF" w:themeShade="FF"/>
        </w:rPr>
        <w:t>s</w:t>
      </w:r>
      <w:r w:rsidRPr="55E521E8" w:rsidR="004B4C31">
        <w:rPr>
          <w:rFonts w:cs="Calibri" w:cstheme="minorAscii"/>
          <w:color w:val="000000" w:themeColor="text1" w:themeTint="FF" w:themeShade="FF"/>
        </w:rPr>
        <w:t xml:space="preserve"> the Director of Greenwich Hospital</w:t>
      </w:r>
      <w:r w:rsidRPr="55E521E8" w:rsidR="00C765F6">
        <w:rPr>
          <w:rFonts w:cs="Calibri" w:cstheme="minorAscii"/>
          <w:color w:val="000000" w:themeColor="text1" w:themeTint="FF" w:themeShade="FF"/>
        </w:rPr>
        <w:t xml:space="preserve"> by offering expert professional advice, </w:t>
      </w:r>
      <w:r w:rsidRPr="55E521E8" w:rsidR="17AC70CF">
        <w:rPr>
          <w:rFonts w:cs="Calibri" w:cstheme="minorAscii"/>
          <w:color w:val="000000" w:themeColor="text1" w:themeTint="FF" w:themeShade="FF"/>
        </w:rPr>
        <w:t xml:space="preserve">concerning </w:t>
      </w:r>
      <w:r w:rsidRPr="55E521E8" w:rsidR="00C765F6">
        <w:rPr>
          <w:rFonts w:cs="Calibri" w:cstheme="minorAscii"/>
          <w:color w:val="000000" w:themeColor="text1" w:themeTint="FF" w:themeShade="FF"/>
        </w:rPr>
        <w:t>grant-</w:t>
      </w:r>
      <w:r w:rsidRPr="55E521E8" w:rsidR="00C765F6">
        <w:rPr>
          <w:rFonts w:cs="Calibri" w:cstheme="minorAscii"/>
        </w:rPr>
        <w:t>making</w:t>
      </w:r>
      <w:r w:rsidRPr="55E521E8" w:rsidR="00322083">
        <w:rPr>
          <w:rFonts w:cs="Calibri" w:cstheme="minorAscii"/>
        </w:rPr>
        <w:t xml:space="preserve"> and joint funding partnership agreements</w:t>
      </w:r>
      <w:r w:rsidRPr="55E521E8" w:rsidR="00322083">
        <w:rPr>
          <w:rFonts w:cs="Calibri" w:cstheme="minorAscii"/>
        </w:rPr>
        <w:t>.</w:t>
      </w:r>
      <w:r w:rsidRPr="55E521E8" w:rsidR="0088672B">
        <w:rPr>
          <w:rFonts w:cs="Calibri" w:cstheme="minorAscii"/>
        </w:rPr>
        <w:t xml:space="preserve">  </w:t>
      </w:r>
      <w:r w:rsidRPr="55E521E8" w:rsidR="0088672B">
        <w:rPr>
          <w:rFonts w:cs="Calibri" w:cstheme="minorAscii"/>
        </w:rPr>
        <w:t xml:space="preserve">Members of the Advisory Board can recommend an approach to all grant-making decisions in line with GH’s charitable purposes or propose restrictions </w:t>
      </w:r>
      <w:r w:rsidRPr="55E521E8" w:rsidR="002370C4">
        <w:rPr>
          <w:rFonts w:cs="Calibri" w:cstheme="minorAscii"/>
        </w:rPr>
        <w:t xml:space="preserve">in </w:t>
      </w:r>
      <w:r w:rsidRPr="55E521E8" w:rsidR="0088672B">
        <w:rPr>
          <w:rFonts w:cs="Calibri" w:cstheme="minorAscii"/>
        </w:rPr>
        <w:t>funding agreements</w:t>
      </w:r>
      <w:r w:rsidRPr="55E521E8" w:rsidR="0088672B">
        <w:rPr>
          <w:rFonts w:cs="Calibri" w:cstheme="minorAscii"/>
        </w:rPr>
        <w:t xml:space="preserve">.  </w:t>
      </w:r>
    </w:p>
    <w:p w:rsidRPr="00FA097C" w:rsidR="00935E4F" w:rsidP="000576EE" w:rsidRDefault="004A6EC9" w14:paraId="195A95CD" w14:textId="6DCEBAE1">
      <w:pPr>
        <w:pStyle w:val="ListParagraph"/>
        <w:numPr>
          <w:ilvl w:val="0"/>
          <w:numId w:val="15"/>
        </w:numPr>
        <w:spacing w:after="0" w:line="240" w:lineRule="auto"/>
        <w:ind w:left="567" w:hanging="567"/>
        <w:rPr>
          <w:rFonts w:eastAsiaTheme="minorEastAsia" w:cstheme="minorHAnsi"/>
        </w:rPr>
      </w:pPr>
      <w:r w:rsidRPr="00FA097C">
        <w:rPr>
          <w:rFonts w:cstheme="minorHAnsi"/>
        </w:rPr>
        <w:t>D</w:t>
      </w:r>
      <w:r w:rsidRPr="00FA097C" w:rsidR="00155C98">
        <w:rPr>
          <w:rFonts w:cstheme="minorHAnsi"/>
        </w:rPr>
        <w:t>ecision-making</w:t>
      </w:r>
      <w:r w:rsidRPr="00FA097C" w:rsidR="00935E4F">
        <w:rPr>
          <w:rFonts w:cstheme="minorHAnsi"/>
        </w:rPr>
        <w:t xml:space="preserve"> recommendations l</w:t>
      </w:r>
      <w:r w:rsidRPr="00FA097C" w:rsidR="004A363D">
        <w:rPr>
          <w:rFonts w:cstheme="minorHAnsi"/>
        </w:rPr>
        <w:t>ie</w:t>
      </w:r>
      <w:r w:rsidRPr="00FA097C" w:rsidR="00935E4F">
        <w:rPr>
          <w:rFonts w:cstheme="minorHAnsi"/>
        </w:rPr>
        <w:t xml:space="preserve"> with the Advisory Board, its </w:t>
      </w:r>
      <w:r w:rsidR="00707004">
        <w:rPr>
          <w:rFonts w:cstheme="minorHAnsi"/>
        </w:rPr>
        <w:t xml:space="preserve">Charity and Education </w:t>
      </w:r>
      <w:r w:rsidRPr="00FA097C" w:rsidR="00935E4F">
        <w:rPr>
          <w:rFonts w:cstheme="minorHAnsi"/>
        </w:rPr>
        <w:t xml:space="preserve">sub-committee or </w:t>
      </w:r>
      <w:r w:rsidRPr="00FA097C" w:rsidR="5E70A623">
        <w:rPr>
          <w:rFonts w:cstheme="minorHAnsi"/>
        </w:rPr>
        <w:t xml:space="preserve">GH </w:t>
      </w:r>
      <w:r w:rsidRPr="00FA097C" w:rsidR="00935E4F">
        <w:rPr>
          <w:rFonts w:cstheme="minorHAnsi"/>
        </w:rPr>
        <w:t xml:space="preserve">staff within </w:t>
      </w:r>
      <w:r w:rsidRPr="00FA097C" w:rsidR="00740E54">
        <w:rPr>
          <w:rFonts w:cstheme="minorHAnsi"/>
        </w:rPr>
        <w:t xml:space="preserve">Greenwich Hospital’s </w:t>
      </w:r>
      <w:r w:rsidRPr="00FA097C" w:rsidR="00185D91">
        <w:rPr>
          <w:rFonts w:cstheme="minorHAnsi"/>
        </w:rPr>
        <w:t>agreed</w:t>
      </w:r>
      <w:r w:rsidRPr="00FA097C" w:rsidR="00935E4F">
        <w:rPr>
          <w:rFonts w:cstheme="minorHAnsi"/>
        </w:rPr>
        <w:t xml:space="preserve"> framework of delegation</w:t>
      </w:r>
      <w:r w:rsidRPr="00FA097C" w:rsidR="00740E54">
        <w:rPr>
          <w:rFonts w:cstheme="minorHAnsi"/>
        </w:rPr>
        <w:t xml:space="preserve"> in relation to grant-making.</w:t>
      </w:r>
    </w:p>
    <w:p w:rsidRPr="00FA097C" w:rsidR="00935E4F" w:rsidP="38BE93EB" w:rsidRDefault="002F0461" w14:paraId="43319C4F" w14:textId="51B1A7DB">
      <w:pPr>
        <w:pStyle w:val="ListParagraph"/>
        <w:numPr>
          <w:ilvl w:val="0"/>
          <w:numId w:val="15"/>
        </w:numPr>
        <w:spacing w:after="0" w:line="240" w:lineRule="auto"/>
        <w:ind w:left="567" w:hanging="567"/>
        <w:rPr>
          <w:rFonts w:cs="Calibri" w:cstheme="minorAscii"/>
        </w:rPr>
      </w:pPr>
      <w:r w:rsidRPr="55E521E8" w:rsidR="002F0461">
        <w:rPr>
          <w:rFonts w:cs="Calibri" w:cstheme="minorAscii"/>
        </w:rPr>
        <w:t xml:space="preserve">Each </w:t>
      </w:r>
      <w:r w:rsidRPr="55E521E8" w:rsidR="004A363D">
        <w:rPr>
          <w:rFonts w:cs="Calibri" w:cstheme="minorAscii"/>
        </w:rPr>
        <w:t>decision-making</w:t>
      </w:r>
      <w:r w:rsidRPr="55E521E8" w:rsidR="002F0461">
        <w:rPr>
          <w:rFonts w:cs="Calibri" w:cstheme="minorAscii"/>
        </w:rPr>
        <w:t xml:space="preserve"> leve</w:t>
      </w:r>
      <w:r w:rsidRPr="55E521E8" w:rsidR="002F0461">
        <w:rPr>
          <w:rFonts w:cs="Calibri" w:cstheme="minorAscii"/>
          <w:color w:val="000000" w:themeColor="text1" w:themeTint="FF" w:themeShade="FF"/>
        </w:rPr>
        <w:t>l</w:t>
      </w:r>
      <w:r w:rsidRPr="55E521E8" w:rsidR="7E419349">
        <w:rPr>
          <w:rFonts w:cs="Calibri" w:cstheme="minorAscii"/>
          <w:color w:val="000000" w:themeColor="text1" w:themeTint="FF" w:themeShade="FF"/>
        </w:rPr>
        <w:t xml:space="preserve"> </w:t>
      </w:r>
      <w:r w:rsidRPr="55E521E8" w:rsidR="00155C98">
        <w:rPr>
          <w:rFonts w:cs="Calibri" w:cstheme="minorAscii"/>
          <w:color w:val="000000" w:themeColor="text1" w:themeTint="FF" w:themeShade="FF"/>
        </w:rPr>
        <w:t>r</w:t>
      </w:r>
      <w:r w:rsidRPr="55E521E8" w:rsidR="00935E4F">
        <w:rPr>
          <w:rFonts w:cs="Calibri" w:cstheme="minorAscii"/>
          <w:color w:val="000000" w:themeColor="text1" w:themeTint="FF" w:themeShade="FF"/>
        </w:rPr>
        <w:t>eserve</w:t>
      </w:r>
      <w:r w:rsidRPr="55E521E8" w:rsidR="1B763B84">
        <w:rPr>
          <w:rFonts w:cs="Calibri" w:cstheme="minorAscii"/>
          <w:color w:val="000000" w:themeColor="text1" w:themeTint="FF" w:themeShade="FF"/>
        </w:rPr>
        <w:t>s</w:t>
      </w:r>
      <w:r w:rsidRPr="55E521E8" w:rsidR="00935E4F">
        <w:rPr>
          <w:rFonts w:cs="Calibri" w:cstheme="minorAscii"/>
        </w:rPr>
        <w:t xml:space="preserve"> the right to apply conditions to any grant</w:t>
      </w:r>
      <w:r w:rsidRPr="55E521E8" w:rsidR="00E0115D">
        <w:rPr>
          <w:rFonts w:cs="Calibri" w:cstheme="minorAscii"/>
        </w:rPr>
        <w:t>.</w:t>
      </w:r>
    </w:p>
    <w:p w:rsidRPr="00FA097C" w:rsidR="00CC5130" w:rsidP="000576EE" w:rsidRDefault="002F0461" w14:paraId="61465D70" w14:textId="4CEAA356">
      <w:pPr>
        <w:pStyle w:val="ListParagraph"/>
        <w:numPr>
          <w:ilvl w:val="0"/>
          <w:numId w:val="15"/>
        </w:numPr>
        <w:spacing w:after="0" w:line="240" w:lineRule="auto"/>
        <w:ind w:left="567" w:hanging="567"/>
        <w:rPr>
          <w:rFonts w:cstheme="minorHAnsi"/>
        </w:rPr>
      </w:pPr>
      <w:r w:rsidRPr="00FA097C">
        <w:rPr>
          <w:rFonts w:cstheme="minorHAnsi"/>
        </w:rPr>
        <w:t xml:space="preserve">The </w:t>
      </w:r>
      <w:r w:rsidRPr="00FA097C" w:rsidR="004A363D">
        <w:rPr>
          <w:rFonts w:cstheme="minorHAnsi"/>
        </w:rPr>
        <w:t>decision-making</w:t>
      </w:r>
      <w:r w:rsidRPr="00FA097C">
        <w:rPr>
          <w:rFonts w:cstheme="minorHAnsi"/>
        </w:rPr>
        <w:t xml:space="preserve"> levels </w:t>
      </w:r>
      <w:r w:rsidRPr="00FA097C" w:rsidR="00935E4F">
        <w:rPr>
          <w:rFonts w:cstheme="minorHAnsi"/>
        </w:rPr>
        <w:t xml:space="preserve">reserve the right not </w:t>
      </w:r>
      <w:r w:rsidRPr="00FA097C" w:rsidR="00D72E94">
        <w:rPr>
          <w:rFonts w:cstheme="minorHAnsi"/>
        </w:rPr>
        <w:t xml:space="preserve">to </w:t>
      </w:r>
      <w:r w:rsidRPr="00FA097C" w:rsidR="00935E4F">
        <w:rPr>
          <w:rFonts w:cstheme="minorHAnsi"/>
        </w:rPr>
        <w:t xml:space="preserve">approve any recommendation to award a grant if they determine that the resulting award will not be </w:t>
      </w:r>
      <w:r w:rsidRPr="00FA097C" w:rsidR="00CC5130">
        <w:rPr>
          <w:rFonts w:cstheme="minorHAnsi"/>
        </w:rPr>
        <w:t xml:space="preserve">charitable, falls outside the charity’s priorities or criteria for funding, would conflict with </w:t>
      </w:r>
      <w:r w:rsidRPr="00FA097C" w:rsidR="00F37907">
        <w:rPr>
          <w:rFonts w:cstheme="minorHAnsi"/>
        </w:rPr>
        <w:t>GH’s</w:t>
      </w:r>
      <w:r w:rsidRPr="00FA097C" w:rsidR="00E54E31">
        <w:rPr>
          <w:rFonts w:cstheme="minorHAnsi"/>
        </w:rPr>
        <w:t xml:space="preserve"> stated policies</w:t>
      </w:r>
      <w:r w:rsidR="002D0AEE">
        <w:rPr>
          <w:rFonts w:cstheme="minorHAnsi"/>
        </w:rPr>
        <w:t>, would not deliver appropriate outcomes</w:t>
      </w:r>
      <w:r w:rsidRPr="00FA097C" w:rsidR="00E54E31">
        <w:rPr>
          <w:rFonts w:cstheme="minorHAnsi"/>
        </w:rPr>
        <w:t xml:space="preserve"> or might</w:t>
      </w:r>
      <w:r w:rsidRPr="00FA097C" w:rsidR="00E10F89">
        <w:rPr>
          <w:rFonts w:cstheme="minorHAnsi"/>
        </w:rPr>
        <w:t xml:space="preserve"> damage </w:t>
      </w:r>
      <w:r w:rsidRPr="00FA097C" w:rsidR="00522B3D">
        <w:rPr>
          <w:rFonts w:cstheme="minorHAnsi"/>
        </w:rPr>
        <w:t>its</w:t>
      </w:r>
      <w:r w:rsidRPr="00FA097C" w:rsidR="00E10F89">
        <w:rPr>
          <w:rFonts w:cstheme="minorHAnsi"/>
        </w:rPr>
        <w:t xml:space="preserve"> </w:t>
      </w:r>
      <w:r w:rsidRPr="00FA097C" w:rsidR="00CC5130">
        <w:rPr>
          <w:rFonts w:cstheme="minorHAnsi"/>
        </w:rPr>
        <w:t>reputation</w:t>
      </w:r>
      <w:r w:rsidRPr="00FA097C" w:rsidR="008F6F5C">
        <w:rPr>
          <w:rFonts w:cstheme="minorHAnsi"/>
        </w:rPr>
        <w:t>.</w:t>
      </w:r>
    </w:p>
    <w:p w:rsidRPr="00FA097C" w:rsidR="0028527C" w:rsidP="55E521E8" w:rsidRDefault="002313C6" w14:paraId="637B6A40" w14:textId="6027DB5E">
      <w:pPr>
        <w:pStyle w:val="ListParagraph"/>
        <w:numPr>
          <w:ilvl w:val="0"/>
          <w:numId w:val="15"/>
        </w:numPr>
        <w:spacing w:after="0" w:line="240" w:lineRule="auto"/>
        <w:ind w:left="567" w:hanging="567"/>
        <w:rPr>
          <w:rFonts w:cs="Calibri" w:cstheme="minorAscii"/>
        </w:rPr>
      </w:pPr>
      <w:r w:rsidRPr="55E521E8" w:rsidR="002313C6">
        <w:rPr>
          <w:rFonts w:cs="Calibri" w:cstheme="minorAscii"/>
        </w:rPr>
        <w:t xml:space="preserve">Those within the </w:t>
      </w:r>
      <w:r w:rsidRPr="55E521E8" w:rsidR="008120F2">
        <w:rPr>
          <w:rFonts w:cs="Calibri" w:cstheme="minorAscii"/>
        </w:rPr>
        <w:t>decision-making</w:t>
      </w:r>
      <w:r w:rsidRPr="55E521E8" w:rsidR="002313C6">
        <w:rPr>
          <w:rFonts w:cs="Calibri" w:cstheme="minorAscii"/>
        </w:rPr>
        <w:t xml:space="preserve"> framework</w:t>
      </w:r>
      <w:r w:rsidRPr="55E521E8" w:rsidR="0028527C">
        <w:rPr>
          <w:rFonts w:cs="Calibri" w:cstheme="minorAscii"/>
        </w:rPr>
        <w:t xml:space="preserve"> will ensure that any con</w:t>
      </w:r>
      <w:r w:rsidRPr="55E521E8" w:rsidR="002313C6">
        <w:rPr>
          <w:rFonts w:cs="Calibri" w:cstheme="minorAscii"/>
        </w:rPr>
        <w:t>flict</w:t>
      </w:r>
      <w:r w:rsidRPr="55E521E8" w:rsidR="00837E3F">
        <w:rPr>
          <w:rFonts w:cs="Calibri" w:cstheme="minorAscii"/>
        </w:rPr>
        <w:t>s</w:t>
      </w:r>
      <w:r w:rsidRPr="55E521E8" w:rsidR="002313C6">
        <w:rPr>
          <w:rFonts w:cs="Calibri" w:cstheme="minorAscii"/>
        </w:rPr>
        <w:t xml:space="preserve"> of interest </w:t>
      </w:r>
      <w:r w:rsidRPr="55E521E8" w:rsidR="00035A22">
        <w:rPr>
          <w:rFonts w:cs="Calibri" w:cstheme="minorAscii"/>
        </w:rPr>
        <w:t>are</w:t>
      </w:r>
      <w:r w:rsidRPr="55E521E8" w:rsidR="0028527C">
        <w:rPr>
          <w:rFonts w:cs="Calibri" w:cstheme="minorAscii"/>
        </w:rPr>
        <w:t xml:space="preserve"> declared</w:t>
      </w:r>
      <w:r w:rsidRPr="55E521E8" w:rsidR="0028527C">
        <w:rPr>
          <w:rFonts w:cs="Calibri" w:cstheme="minorAscii"/>
        </w:rPr>
        <w:t>.</w:t>
      </w:r>
      <w:r w:rsidRPr="55E521E8" w:rsidR="00163F5A">
        <w:rPr>
          <w:rFonts w:cs="Calibri" w:cstheme="minorAscii"/>
        </w:rPr>
        <w:t xml:space="preserve">  </w:t>
      </w:r>
      <w:r w:rsidRPr="55E521E8" w:rsidR="00163F5A">
        <w:rPr>
          <w:rFonts w:cs="Calibri" w:cstheme="minorAscii"/>
        </w:rPr>
        <w:t>Conflicts will be managed by ensuring that the indiv</w:t>
      </w:r>
      <w:r w:rsidRPr="55E521E8" w:rsidR="00C67AAF">
        <w:rPr>
          <w:rFonts w:cs="Calibri" w:cstheme="minorAscii"/>
        </w:rPr>
        <w:t xml:space="preserve">idual with a </w:t>
      </w:r>
      <w:bookmarkStart w:name="_Int_BaptqvZQ" w:id="1531288472"/>
      <w:r w:rsidRPr="55E521E8" w:rsidR="00C67AAF">
        <w:rPr>
          <w:rFonts w:cs="Calibri" w:cstheme="minorAscii"/>
        </w:rPr>
        <w:t>conflict of interest</w:t>
      </w:r>
      <w:bookmarkEnd w:id="1531288472"/>
      <w:r w:rsidRPr="55E521E8" w:rsidR="00C67AAF">
        <w:rPr>
          <w:rFonts w:cs="Calibri" w:cstheme="minorAscii"/>
        </w:rPr>
        <w:t xml:space="preserve"> refrains from </w:t>
      </w:r>
      <w:r w:rsidRPr="55E521E8" w:rsidR="004B1F47">
        <w:rPr>
          <w:rFonts w:cs="Calibri" w:cstheme="minorAscii"/>
        </w:rPr>
        <w:t xml:space="preserve">involvement </w:t>
      </w:r>
      <w:r w:rsidRPr="55E521E8" w:rsidR="00494F9B">
        <w:rPr>
          <w:rFonts w:cs="Calibri" w:cstheme="minorAscii"/>
        </w:rPr>
        <w:t xml:space="preserve">in any decision </w:t>
      </w:r>
      <w:r w:rsidRPr="55E521E8" w:rsidR="00664AC3">
        <w:rPr>
          <w:rFonts w:cs="Calibri" w:cstheme="minorAscii"/>
        </w:rPr>
        <w:t>relating to a grant application or consideration of a monitoring or impact report</w:t>
      </w:r>
      <w:r w:rsidRPr="55E521E8" w:rsidR="00664AC3">
        <w:rPr>
          <w:rFonts w:cs="Calibri" w:cstheme="minorAscii"/>
        </w:rPr>
        <w:t xml:space="preserve">.  </w:t>
      </w:r>
      <w:r w:rsidRPr="55E521E8" w:rsidR="003166CA">
        <w:rPr>
          <w:rFonts w:cs="Calibri" w:cstheme="minorAscii"/>
        </w:rPr>
        <w:t xml:space="preserve">Conflicts of interest will be formally noted in the minutes of </w:t>
      </w:r>
      <w:r w:rsidRPr="55E521E8" w:rsidR="006F3475">
        <w:rPr>
          <w:rFonts w:cs="Calibri" w:cstheme="minorAscii"/>
        </w:rPr>
        <w:t xml:space="preserve">meetings where grants or monitoring/impact reports </w:t>
      </w:r>
      <w:r w:rsidRPr="55E521E8" w:rsidR="006A1E60">
        <w:rPr>
          <w:rFonts w:cs="Calibri" w:cstheme="minorAscii"/>
        </w:rPr>
        <w:t>are being considered.</w:t>
      </w:r>
    </w:p>
    <w:p w:rsidRPr="00FA097C" w:rsidR="00E26380" w:rsidP="000576EE" w:rsidRDefault="00E26380" w14:paraId="10A80DEB" w14:textId="77777777">
      <w:pPr>
        <w:spacing w:after="0" w:line="240" w:lineRule="auto"/>
        <w:rPr>
          <w:rFonts w:cstheme="minorHAnsi"/>
        </w:rPr>
      </w:pPr>
    </w:p>
    <w:p w:rsidRPr="00FA097C" w:rsidR="00E26380" w:rsidP="000576EE" w:rsidRDefault="00E26380" w14:paraId="1A2A9CBB" w14:textId="77777777">
      <w:pPr>
        <w:spacing w:after="0" w:line="240" w:lineRule="auto"/>
        <w:rPr>
          <w:rFonts w:cstheme="minorHAnsi"/>
        </w:rPr>
      </w:pPr>
    </w:p>
    <w:p w:rsidRPr="00FA097C" w:rsidR="0094049F" w:rsidP="000576EE" w:rsidRDefault="0094049F" w14:paraId="6FCB79CA" w14:textId="4B374216">
      <w:pPr>
        <w:pStyle w:val="ListParagraph"/>
        <w:numPr>
          <w:ilvl w:val="0"/>
          <w:numId w:val="14"/>
        </w:numPr>
        <w:spacing w:after="0" w:line="240" w:lineRule="auto"/>
        <w:ind w:left="851" w:hanging="851"/>
        <w:rPr>
          <w:rFonts w:cstheme="minorHAnsi"/>
          <w:b/>
        </w:rPr>
      </w:pPr>
      <w:r w:rsidRPr="00FA097C">
        <w:rPr>
          <w:rFonts w:cstheme="minorHAnsi"/>
          <w:b/>
        </w:rPr>
        <w:t>Grant</w:t>
      </w:r>
      <w:r w:rsidR="00921BC8">
        <w:rPr>
          <w:rFonts w:cstheme="minorHAnsi"/>
          <w:b/>
        </w:rPr>
        <w:t>-m</w:t>
      </w:r>
      <w:r w:rsidRPr="00FA097C">
        <w:rPr>
          <w:rFonts w:cstheme="minorHAnsi"/>
          <w:b/>
        </w:rPr>
        <w:t xml:space="preserve">aking </w:t>
      </w:r>
      <w:r w:rsidR="00921BC8">
        <w:rPr>
          <w:rFonts w:cstheme="minorHAnsi"/>
          <w:b/>
        </w:rPr>
        <w:t>c</w:t>
      </w:r>
      <w:r w:rsidRPr="00FA097C">
        <w:rPr>
          <w:rFonts w:cstheme="minorHAnsi"/>
          <w:b/>
        </w:rPr>
        <w:t>riteria</w:t>
      </w:r>
    </w:p>
    <w:p w:rsidRPr="00FA097C" w:rsidR="00653088" w:rsidP="000576EE" w:rsidRDefault="00653088" w14:paraId="6C0C1BA3" w14:textId="77777777">
      <w:pPr>
        <w:spacing w:after="0" w:line="240" w:lineRule="auto"/>
        <w:rPr>
          <w:rFonts w:cstheme="minorHAnsi"/>
        </w:rPr>
      </w:pPr>
    </w:p>
    <w:p w:rsidRPr="00FA097C" w:rsidR="0094049F" w:rsidP="38BE93EB" w:rsidRDefault="006C7088" w14:paraId="278D33BA" w14:textId="67A0F4F4">
      <w:pPr>
        <w:spacing w:after="0" w:line="240" w:lineRule="auto"/>
        <w:ind w:left="851" w:hanging="851"/>
        <w:rPr>
          <w:rFonts w:cs="Calibri" w:cstheme="minorAscii"/>
        </w:rPr>
      </w:pPr>
      <w:r w:rsidRPr="55E521E8" w:rsidR="006C7088">
        <w:rPr>
          <w:rFonts w:cs="Calibri" w:cstheme="minorAscii"/>
        </w:rPr>
        <w:t>4.1</w:t>
      </w:r>
      <w:r>
        <w:tab/>
      </w:r>
      <w:r w:rsidRPr="55E521E8" w:rsidR="006131C9">
        <w:rPr>
          <w:rFonts w:cs="Calibri" w:cstheme="minorAscii"/>
        </w:rPr>
        <w:t xml:space="preserve">GH </w:t>
      </w:r>
      <w:r w:rsidRPr="55E521E8" w:rsidR="00271F66">
        <w:rPr>
          <w:rFonts w:cs="Calibri" w:cstheme="minorAscii"/>
        </w:rPr>
        <w:t xml:space="preserve">is a Crown </w:t>
      </w:r>
      <w:r w:rsidRPr="55E521E8" w:rsidR="00906448">
        <w:rPr>
          <w:rFonts w:cs="Calibri" w:cstheme="minorAscii"/>
        </w:rPr>
        <w:t>body</w:t>
      </w:r>
      <w:r w:rsidRPr="55E521E8" w:rsidR="0094049F">
        <w:rPr>
          <w:rFonts w:cs="Calibri" w:cstheme="minorAscii"/>
        </w:rPr>
        <w:t xml:space="preserve"> </w:t>
      </w:r>
      <w:r w:rsidRPr="55E521E8" w:rsidR="003D1908">
        <w:rPr>
          <w:rFonts w:cs="Calibri" w:cstheme="minorAscii"/>
        </w:rPr>
        <w:t xml:space="preserve">that </w:t>
      </w:r>
      <w:r w:rsidRPr="55E521E8" w:rsidR="0094049F">
        <w:rPr>
          <w:rFonts w:cs="Calibri" w:cstheme="minorAscii"/>
        </w:rPr>
        <w:t>make</w:t>
      </w:r>
      <w:r w:rsidRPr="55E521E8" w:rsidR="003D1908">
        <w:rPr>
          <w:rFonts w:cs="Calibri" w:cstheme="minorAscii"/>
        </w:rPr>
        <w:t>s</w:t>
      </w:r>
      <w:r w:rsidRPr="55E521E8" w:rsidR="0094049F">
        <w:rPr>
          <w:rFonts w:cs="Calibri" w:cstheme="minorAscii"/>
        </w:rPr>
        <w:t xml:space="preserve"> grants to support ac</w:t>
      </w:r>
      <w:r w:rsidRPr="55E521E8" w:rsidR="00216E37">
        <w:rPr>
          <w:rFonts w:cs="Calibri" w:cstheme="minorAscii"/>
        </w:rPr>
        <w:t>tivities that</w:t>
      </w:r>
      <w:r w:rsidRPr="55E521E8" w:rsidR="0094049F">
        <w:rPr>
          <w:rFonts w:cs="Calibri" w:cstheme="minorAscii"/>
        </w:rPr>
        <w:t xml:space="preserve"> </w:t>
      </w:r>
      <w:r w:rsidRPr="55E521E8" w:rsidR="009A31B1">
        <w:rPr>
          <w:rFonts w:cs="Calibri" w:cstheme="minorAscii"/>
        </w:rPr>
        <w:t>further Greenwich Hospital’s objects</w:t>
      </w:r>
      <w:r w:rsidRPr="55E521E8" w:rsidR="0094049F">
        <w:rPr>
          <w:rFonts w:cs="Calibri" w:cstheme="minorAscii"/>
        </w:rPr>
        <w:t xml:space="preserve">.  </w:t>
      </w:r>
      <w:r w:rsidRPr="55E521E8" w:rsidR="009F76A0">
        <w:rPr>
          <w:rFonts w:cs="Calibri" w:cstheme="minorAscii"/>
        </w:rPr>
        <w:t>Grant awards are</w:t>
      </w:r>
      <w:r w:rsidRPr="55E521E8" w:rsidR="21A60A43">
        <w:rPr>
          <w:rFonts w:cs="Calibri" w:cstheme="minorAscii"/>
        </w:rPr>
        <w:t xml:space="preserve"> </w:t>
      </w:r>
      <w:r w:rsidRPr="55E521E8" w:rsidR="1F8400C4">
        <w:rPr>
          <w:rFonts w:cs="Calibri" w:cstheme="minorAscii"/>
          <w:color w:val="000000" w:themeColor="text1" w:themeTint="FF" w:themeShade="FF"/>
        </w:rPr>
        <w:t>generally</w:t>
      </w:r>
      <w:r w:rsidRPr="55E521E8" w:rsidR="1F8400C4">
        <w:rPr>
          <w:rFonts w:cs="Calibri" w:cstheme="minorAscii"/>
          <w:color w:val="FF0000"/>
        </w:rPr>
        <w:t xml:space="preserve"> </w:t>
      </w:r>
      <w:r w:rsidRPr="55E521E8" w:rsidR="009F76A0">
        <w:rPr>
          <w:rFonts w:cs="Calibri" w:cstheme="minorAscii"/>
        </w:rPr>
        <w:t>restricted</w:t>
      </w:r>
      <w:r w:rsidRPr="55E521E8" w:rsidR="009F76A0">
        <w:rPr>
          <w:rFonts w:cs="Calibri" w:cstheme="minorAscii"/>
        </w:rPr>
        <w:t xml:space="preserve"> </w:t>
      </w:r>
      <w:r w:rsidRPr="55E521E8" w:rsidR="0083667E">
        <w:rPr>
          <w:rFonts w:cs="Calibri" w:cstheme="minorAscii"/>
        </w:rPr>
        <w:t xml:space="preserve">to </w:t>
      </w:r>
      <w:r w:rsidRPr="55E521E8" w:rsidR="00A50705">
        <w:rPr>
          <w:rFonts w:cs="Calibri" w:cstheme="minorAscii"/>
        </w:rPr>
        <w:t xml:space="preserve">organisations and individuals </w:t>
      </w:r>
      <w:r w:rsidRPr="55E521E8" w:rsidR="006905AE">
        <w:rPr>
          <w:rFonts w:cs="Calibri" w:cstheme="minorAscii"/>
        </w:rPr>
        <w:t>currently or form</w:t>
      </w:r>
      <w:r w:rsidRPr="55E521E8" w:rsidR="004118F4">
        <w:rPr>
          <w:rFonts w:cs="Calibri" w:cstheme="minorAscii"/>
        </w:rPr>
        <w:t>er</w:t>
      </w:r>
      <w:r w:rsidRPr="55E521E8" w:rsidR="006905AE">
        <w:rPr>
          <w:rFonts w:cs="Calibri" w:cstheme="minorAscii"/>
        </w:rPr>
        <w:t>ly serving within the Royal Nav</w:t>
      </w:r>
      <w:r w:rsidRPr="55E521E8" w:rsidR="004118F4">
        <w:rPr>
          <w:rFonts w:cs="Calibri" w:cstheme="minorAscii"/>
        </w:rPr>
        <w:t>y</w:t>
      </w:r>
      <w:r w:rsidRPr="55E521E8" w:rsidR="001B79C5">
        <w:rPr>
          <w:rFonts w:cs="Calibri" w:cstheme="minorAscii"/>
        </w:rPr>
        <w:t>, Royal Marines</w:t>
      </w:r>
      <w:r w:rsidRPr="55E521E8" w:rsidR="006905AE">
        <w:rPr>
          <w:rFonts w:cs="Calibri" w:cstheme="minorAscii"/>
        </w:rPr>
        <w:t xml:space="preserve"> and Royal </w:t>
      </w:r>
      <w:r w:rsidRPr="55E521E8" w:rsidR="001B79C5">
        <w:rPr>
          <w:rFonts w:cs="Calibri" w:cstheme="minorAscii"/>
        </w:rPr>
        <w:t>Fleet Auxiliary</w:t>
      </w:r>
      <w:r w:rsidRPr="55E521E8" w:rsidR="00575756">
        <w:rPr>
          <w:rFonts w:cs="Calibri" w:cstheme="minorAscii"/>
        </w:rPr>
        <w:t>,</w:t>
      </w:r>
      <w:r w:rsidRPr="55E521E8" w:rsidR="006905AE">
        <w:rPr>
          <w:rFonts w:cs="Calibri" w:cstheme="minorAscii"/>
        </w:rPr>
        <w:t xml:space="preserve"> their</w:t>
      </w:r>
      <w:r w:rsidRPr="55E521E8" w:rsidR="00575756">
        <w:rPr>
          <w:rFonts w:cs="Calibri" w:cstheme="minorAscii"/>
        </w:rPr>
        <w:t xml:space="preserve"> </w:t>
      </w:r>
      <w:r w:rsidRPr="55E521E8" w:rsidR="001B79C5">
        <w:rPr>
          <w:rFonts w:cs="Calibri" w:cstheme="minorAscii"/>
        </w:rPr>
        <w:t>pa</w:t>
      </w:r>
      <w:r w:rsidRPr="55E521E8" w:rsidR="001B79C5">
        <w:rPr>
          <w:rFonts w:cs="Calibri" w:cstheme="minorAscii"/>
        </w:rPr>
        <w:t>rtners</w:t>
      </w:r>
      <w:r w:rsidRPr="55E521E8" w:rsidR="00575756">
        <w:rPr>
          <w:rFonts w:cs="Calibri" w:cstheme="minorAscii"/>
        </w:rPr>
        <w:t xml:space="preserve"> a</w:t>
      </w:r>
      <w:r w:rsidRPr="55E521E8" w:rsidR="00575756">
        <w:rPr>
          <w:rFonts w:cs="Calibri" w:cstheme="minorAscii"/>
        </w:rPr>
        <w:t xml:space="preserve">nd </w:t>
      </w:r>
      <w:r w:rsidRPr="55E521E8" w:rsidR="001B79C5">
        <w:rPr>
          <w:rFonts w:cs="Calibri" w:cstheme="minorAscii"/>
        </w:rPr>
        <w:t>families</w:t>
      </w:r>
      <w:r w:rsidRPr="55E521E8" w:rsidR="009F76A0">
        <w:rPr>
          <w:rFonts w:cs="Calibri" w:cstheme="minorAscii"/>
        </w:rPr>
        <w:t xml:space="preserve">. </w:t>
      </w:r>
      <w:r w:rsidRPr="55E521E8" w:rsidR="00653088">
        <w:rPr>
          <w:rFonts w:cs="Calibri" w:cstheme="minorAscii"/>
        </w:rPr>
        <w:t>Organisations do not have to be registered charities to apply for a grant</w:t>
      </w:r>
      <w:r w:rsidRPr="55E521E8" w:rsidR="00CE33A6">
        <w:rPr>
          <w:rFonts w:cs="Calibri" w:cstheme="minorAscii"/>
        </w:rPr>
        <w:t>.</w:t>
      </w:r>
      <w:r w:rsidRPr="55E521E8" w:rsidR="00653088">
        <w:rPr>
          <w:rFonts w:cs="Calibri" w:cstheme="minorAscii"/>
        </w:rPr>
        <w:t xml:space="preserve">  </w:t>
      </w:r>
    </w:p>
    <w:p w:rsidRPr="00FA097C" w:rsidR="0013774D" w:rsidP="000576EE" w:rsidRDefault="0013774D" w14:paraId="0BE73B00" w14:textId="5D93C80E">
      <w:pPr>
        <w:spacing w:after="0" w:line="240" w:lineRule="auto"/>
        <w:rPr>
          <w:rFonts w:cstheme="minorHAnsi"/>
        </w:rPr>
      </w:pPr>
      <w:r w:rsidRPr="00FA097C">
        <w:rPr>
          <w:rFonts w:cstheme="minorHAnsi"/>
        </w:rPr>
        <w:t xml:space="preserve"> </w:t>
      </w:r>
    </w:p>
    <w:p w:rsidRPr="00FA097C" w:rsidR="00FD0CAE" w:rsidP="000576EE" w:rsidRDefault="006C7088" w14:paraId="4EDC1029" w14:textId="7CA0B5DF">
      <w:pPr>
        <w:spacing w:after="0" w:line="240" w:lineRule="auto"/>
        <w:ind w:left="709" w:hanging="709"/>
        <w:rPr>
          <w:rFonts w:cstheme="minorHAnsi"/>
        </w:rPr>
      </w:pPr>
      <w:r>
        <w:rPr>
          <w:rFonts w:cstheme="minorHAnsi"/>
        </w:rPr>
        <w:t>4</w:t>
      </w:r>
      <w:r w:rsidRPr="00FA097C" w:rsidR="0067187A">
        <w:rPr>
          <w:rFonts w:cstheme="minorHAnsi"/>
        </w:rPr>
        <w:t>.2</w:t>
      </w:r>
      <w:r w:rsidRPr="00FA097C" w:rsidR="00777C53">
        <w:rPr>
          <w:rFonts w:cstheme="minorHAnsi"/>
        </w:rPr>
        <w:tab/>
      </w:r>
      <w:r w:rsidRPr="00FA097C" w:rsidR="003D49BE">
        <w:rPr>
          <w:rFonts w:cstheme="minorHAnsi"/>
        </w:rPr>
        <w:t xml:space="preserve">There are no </w:t>
      </w:r>
      <w:r w:rsidRPr="00FA097C" w:rsidR="00FD0CAE">
        <w:rPr>
          <w:rFonts w:cstheme="minorHAnsi"/>
        </w:rPr>
        <w:t xml:space="preserve">specified </w:t>
      </w:r>
      <w:r w:rsidRPr="00FA097C" w:rsidR="003D49BE">
        <w:rPr>
          <w:rFonts w:cstheme="minorHAnsi"/>
        </w:rPr>
        <w:t>lower limits to the amount of grant that can be awarded</w:t>
      </w:r>
      <w:r w:rsidRPr="00FA097C" w:rsidR="00BC2A47">
        <w:rPr>
          <w:rFonts w:cstheme="minorHAnsi"/>
        </w:rPr>
        <w:t xml:space="preserve"> by GH, neither is there an u</w:t>
      </w:r>
      <w:r w:rsidRPr="00FA097C" w:rsidR="006F4151">
        <w:rPr>
          <w:rFonts w:cstheme="minorHAnsi"/>
        </w:rPr>
        <w:t>pper limit</w:t>
      </w:r>
      <w:r w:rsidRPr="00FA097C" w:rsidR="00BC2A47">
        <w:rPr>
          <w:rFonts w:cstheme="minorHAnsi"/>
        </w:rPr>
        <w:t xml:space="preserve">.  </w:t>
      </w:r>
      <w:r w:rsidRPr="00FA097C" w:rsidR="001B4202">
        <w:rPr>
          <w:rFonts w:cstheme="minorHAnsi"/>
        </w:rPr>
        <w:t xml:space="preserve">A grant award </w:t>
      </w:r>
      <w:r w:rsidRPr="00FA097C" w:rsidR="001342A1">
        <w:rPr>
          <w:rFonts w:cstheme="minorHAnsi"/>
        </w:rPr>
        <w:t>amount may be recommended to applicants.</w:t>
      </w:r>
    </w:p>
    <w:p w:rsidRPr="00FA097C" w:rsidR="00FD0CAE" w:rsidP="000576EE" w:rsidRDefault="00FD0CAE" w14:paraId="6B64C990" w14:textId="77777777">
      <w:pPr>
        <w:spacing w:after="0" w:line="240" w:lineRule="auto"/>
        <w:ind w:left="360" w:hanging="360"/>
        <w:rPr>
          <w:rFonts w:cstheme="minorHAnsi"/>
        </w:rPr>
      </w:pPr>
    </w:p>
    <w:p w:rsidRPr="00FA097C" w:rsidR="003D49BE" w:rsidP="000576EE" w:rsidRDefault="006C7088" w14:paraId="14957CE5" w14:textId="7D4CB46C">
      <w:pPr>
        <w:spacing w:after="0" w:line="240" w:lineRule="auto"/>
        <w:ind w:left="709" w:hanging="709"/>
        <w:rPr>
          <w:rFonts w:cstheme="minorHAnsi"/>
        </w:rPr>
      </w:pPr>
      <w:r>
        <w:rPr>
          <w:rFonts w:cstheme="minorHAnsi"/>
        </w:rPr>
        <w:t>4</w:t>
      </w:r>
      <w:r w:rsidRPr="00FA097C" w:rsidR="00362ED2">
        <w:rPr>
          <w:rFonts w:cstheme="minorHAnsi"/>
        </w:rPr>
        <w:t>.</w:t>
      </w:r>
      <w:r w:rsidRPr="00FA097C" w:rsidR="00116F96">
        <w:rPr>
          <w:rFonts w:cstheme="minorHAnsi"/>
        </w:rPr>
        <w:t>3</w:t>
      </w:r>
      <w:r w:rsidRPr="00FA097C" w:rsidR="00362ED2">
        <w:rPr>
          <w:rFonts w:cstheme="minorHAnsi"/>
        </w:rPr>
        <w:tab/>
      </w:r>
      <w:r w:rsidRPr="00FA097C" w:rsidR="003D49BE">
        <w:rPr>
          <w:rFonts w:cstheme="minorHAnsi"/>
        </w:rPr>
        <w:t>Grants cannot be made retrospectively</w:t>
      </w:r>
      <w:r w:rsidRPr="00FA097C" w:rsidR="006A1E60">
        <w:rPr>
          <w:rFonts w:cstheme="minorHAnsi"/>
        </w:rPr>
        <w:t xml:space="preserve"> </w:t>
      </w:r>
      <w:r w:rsidRPr="00FA097C" w:rsidR="1BA3C8A9">
        <w:rPr>
          <w:rFonts w:cstheme="minorHAnsi"/>
        </w:rPr>
        <w:t>to</w:t>
      </w:r>
      <w:r w:rsidRPr="00FA097C" w:rsidR="006A1E60">
        <w:rPr>
          <w:rFonts w:cstheme="minorHAnsi"/>
        </w:rPr>
        <w:t xml:space="preserve"> </w:t>
      </w:r>
      <w:proofErr w:type="gramStart"/>
      <w:r w:rsidRPr="00FA097C" w:rsidR="006A1E60">
        <w:rPr>
          <w:rFonts w:cstheme="minorHAnsi"/>
        </w:rPr>
        <w:t>organisations</w:t>
      </w:r>
      <w:r w:rsidRPr="00FA097C" w:rsidR="00E553D7">
        <w:rPr>
          <w:rFonts w:cstheme="minorHAnsi"/>
        </w:rPr>
        <w:t>,</w:t>
      </w:r>
      <w:proofErr w:type="gramEnd"/>
      <w:r w:rsidRPr="00FA097C" w:rsidR="00E553D7">
        <w:rPr>
          <w:rFonts w:cstheme="minorHAnsi"/>
        </w:rPr>
        <w:t xml:space="preserve"> t</w:t>
      </w:r>
      <w:r w:rsidRPr="00FA097C" w:rsidR="003D49BE">
        <w:rPr>
          <w:rFonts w:cstheme="minorHAnsi"/>
        </w:rPr>
        <w:t xml:space="preserve">herefore applicants are advised to only apply for projects that will start </w:t>
      </w:r>
      <w:r w:rsidRPr="00FA097C" w:rsidR="00185D91">
        <w:rPr>
          <w:rFonts w:cstheme="minorHAnsi"/>
        </w:rPr>
        <w:t>after or</w:t>
      </w:r>
      <w:r w:rsidRPr="00FA097C" w:rsidR="003D49BE">
        <w:rPr>
          <w:rFonts w:cstheme="minorHAnsi"/>
        </w:rPr>
        <w:t xml:space="preserve"> will still be continuing after the outcome of a </w:t>
      </w:r>
      <w:r w:rsidRPr="00FA097C" w:rsidR="00436C5F">
        <w:rPr>
          <w:rFonts w:cstheme="minorHAnsi"/>
        </w:rPr>
        <w:t>decision-making</w:t>
      </w:r>
      <w:r w:rsidRPr="00FA097C" w:rsidR="00EE7E5E">
        <w:rPr>
          <w:rFonts w:cstheme="minorHAnsi"/>
        </w:rPr>
        <w:t xml:space="preserve"> process.</w:t>
      </w:r>
      <w:r w:rsidRPr="00FA097C" w:rsidR="00D224F8">
        <w:rPr>
          <w:rFonts w:cstheme="minorHAnsi"/>
        </w:rPr>
        <w:t xml:space="preserve">  Retrospective grants can be awarded to individuals.</w:t>
      </w:r>
    </w:p>
    <w:p w:rsidRPr="00FA097C" w:rsidR="00DA757A" w:rsidP="000576EE" w:rsidRDefault="00DA757A" w14:paraId="45E5201A" w14:textId="77777777">
      <w:pPr>
        <w:spacing w:after="0" w:line="240" w:lineRule="auto"/>
        <w:ind w:left="360" w:hanging="360"/>
        <w:rPr>
          <w:rFonts w:cstheme="minorHAnsi"/>
        </w:rPr>
      </w:pPr>
    </w:p>
    <w:p w:rsidRPr="00FA097C" w:rsidR="00DA757A" w:rsidP="38BE93EB" w:rsidRDefault="006C7088" w14:paraId="020D6728" w14:textId="28E85702">
      <w:pPr>
        <w:spacing w:after="0" w:line="240" w:lineRule="auto"/>
        <w:ind w:left="709" w:hanging="709"/>
        <w:rPr>
          <w:rFonts w:cs="Calibri" w:cstheme="minorAscii"/>
        </w:rPr>
      </w:pPr>
      <w:r w:rsidRPr="55E521E8" w:rsidR="006C7088">
        <w:rPr>
          <w:rFonts w:cs="Calibri" w:cstheme="minorAscii"/>
        </w:rPr>
        <w:t>4</w:t>
      </w:r>
      <w:r w:rsidRPr="55E521E8" w:rsidR="00362ED2">
        <w:rPr>
          <w:rFonts w:cs="Calibri" w:cstheme="minorAscii"/>
        </w:rPr>
        <w:t>.</w:t>
      </w:r>
      <w:r w:rsidRPr="55E521E8" w:rsidR="00116F96">
        <w:rPr>
          <w:rFonts w:cs="Calibri" w:cstheme="minorAscii"/>
        </w:rPr>
        <w:t>4</w:t>
      </w:r>
      <w:r>
        <w:tab/>
      </w:r>
      <w:r w:rsidRPr="55E521E8" w:rsidR="00DA757A">
        <w:rPr>
          <w:rFonts w:cs="Calibri" w:cstheme="minorAscii"/>
        </w:rPr>
        <w:t>Whilst some gran</w:t>
      </w:r>
      <w:r w:rsidRPr="55E521E8" w:rsidR="00D72E94">
        <w:rPr>
          <w:rFonts w:cs="Calibri" w:cstheme="minorAscii"/>
        </w:rPr>
        <w:t xml:space="preserve">ts may be paid </w:t>
      </w:r>
      <w:r w:rsidRPr="55E521E8" w:rsidR="00D72E94">
        <w:rPr>
          <w:rFonts w:cs="Calibri" w:cstheme="minorAscii"/>
        </w:rPr>
        <w:t>immediately</w:t>
      </w:r>
      <w:r w:rsidRPr="55E521E8" w:rsidR="00D72E94">
        <w:rPr>
          <w:rFonts w:cs="Calibri" w:cstheme="minorAscii"/>
        </w:rPr>
        <w:t>, other</w:t>
      </w:r>
      <w:r w:rsidRPr="55E521E8" w:rsidR="00DA757A">
        <w:rPr>
          <w:rFonts w:cs="Calibri" w:cstheme="minorAscii"/>
        </w:rPr>
        <w:t xml:space="preserve"> grants may </w:t>
      </w:r>
      <w:r w:rsidRPr="55E521E8" w:rsidR="00D72E94">
        <w:rPr>
          <w:rFonts w:cs="Calibri" w:cstheme="minorAscii"/>
        </w:rPr>
        <w:t>be deferred</w:t>
      </w:r>
      <w:r w:rsidRPr="55E521E8" w:rsidR="00681E1A">
        <w:rPr>
          <w:rFonts w:cs="Calibri" w:cstheme="minorAscii"/>
        </w:rPr>
        <w:t xml:space="preserve"> pending recommended action or meeting </w:t>
      </w:r>
      <w:r w:rsidRPr="55E521E8" w:rsidR="00681E1A">
        <w:rPr>
          <w:rFonts w:cs="Calibri" w:cstheme="minorAscii"/>
        </w:rPr>
        <w:t>a specified condition of grant</w:t>
      </w:r>
      <w:r w:rsidRPr="55E521E8" w:rsidR="00681E1A">
        <w:rPr>
          <w:rFonts w:cs="Calibri" w:cstheme="minorAscii"/>
        </w:rPr>
        <w:t xml:space="preserve">.  </w:t>
      </w:r>
      <w:r w:rsidRPr="55E521E8" w:rsidR="00681E1A">
        <w:rPr>
          <w:rFonts w:cs="Calibri" w:cstheme="minorAscii"/>
        </w:rPr>
        <w:t xml:space="preserve">Grants may also be </w:t>
      </w:r>
      <w:r w:rsidRPr="55E521E8" w:rsidR="00D72E94">
        <w:rPr>
          <w:rFonts w:cs="Calibri" w:cstheme="minorAscii"/>
        </w:rPr>
        <w:t>withdrawn</w:t>
      </w:r>
      <w:r w:rsidRPr="55E521E8" w:rsidR="00DA757A">
        <w:rPr>
          <w:rFonts w:cs="Calibri" w:cstheme="minorAscii"/>
        </w:rPr>
        <w:t xml:space="preserve"> wh</w:t>
      </w:r>
      <w:r w:rsidRPr="55E521E8" w:rsidR="00681E1A">
        <w:rPr>
          <w:rFonts w:cs="Calibri" w:cstheme="minorAscii"/>
        </w:rPr>
        <w:t xml:space="preserve">ere an organisation is </w:t>
      </w:r>
      <w:r w:rsidRPr="55E521E8" w:rsidR="00D72E94">
        <w:rPr>
          <w:rFonts w:cs="Calibri" w:cstheme="minorAscii"/>
        </w:rPr>
        <w:t>not</w:t>
      </w:r>
      <w:r w:rsidRPr="55E521E8" w:rsidR="00DA757A">
        <w:rPr>
          <w:rFonts w:cs="Calibri" w:cstheme="minorAscii"/>
        </w:rPr>
        <w:t xml:space="preserve"> able to utilise the grant</w:t>
      </w:r>
      <w:r w:rsidRPr="55E521E8" w:rsidR="00D72E94">
        <w:rPr>
          <w:rFonts w:cs="Calibri" w:cstheme="minorAscii"/>
        </w:rPr>
        <w:t xml:space="preserve"> within</w:t>
      </w:r>
      <w:r w:rsidRPr="55E521E8" w:rsidR="00DA757A">
        <w:rPr>
          <w:rFonts w:cs="Calibri" w:cstheme="minorAscii"/>
        </w:rPr>
        <w:t xml:space="preserve"> </w:t>
      </w:r>
      <w:r w:rsidRPr="55E521E8" w:rsidR="008B638F">
        <w:rPr>
          <w:rFonts w:cs="Calibri" w:cstheme="minorAscii"/>
        </w:rPr>
        <w:t>six</w:t>
      </w:r>
      <w:r w:rsidRPr="55E521E8" w:rsidR="00A02D3E">
        <w:rPr>
          <w:rFonts w:cs="Calibri" w:cstheme="minorAscii"/>
        </w:rPr>
        <w:t xml:space="preserve"> months</w:t>
      </w:r>
      <w:r w:rsidRPr="55E521E8" w:rsidR="00DA757A">
        <w:rPr>
          <w:rFonts w:cs="Calibri" w:cstheme="minorAscii"/>
        </w:rPr>
        <w:t xml:space="preserve"> of confirmation of </w:t>
      </w:r>
      <w:r w:rsidRPr="55E521E8" w:rsidR="00D72E94">
        <w:rPr>
          <w:rFonts w:cs="Calibri" w:cstheme="minorAscii"/>
        </w:rPr>
        <w:t xml:space="preserve">an </w:t>
      </w:r>
      <w:r w:rsidRPr="55E521E8" w:rsidR="00DA757A">
        <w:rPr>
          <w:rFonts w:cs="Calibri" w:cstheme="minorAscii"/>
        </w:rPr>
        <w:t>award.</w:t>
      </w:r>
    </w:p>
    <w:p w:rsidR="006F584A" w:rsidP="000576EE" w:rsidRDefault="006F584A" w14:paraId="2D43FC1E" w14:textId="77777777">
      <w:pPr>
        <w:spacing w:after="0" w:line="240" w:lineRule="auto"/>
        <w:rPr>
          <w:rFonts w:cstheme="minorHAnsi"/>
          <w:b/>
        </w:rPr>
      </w:pPr>
    </w:p>
    <w:p w:rsidRPr="00FA097C" w:rsidR="00921BC8" w:rsidP="000576EE" w:rsidRDefault="00921BC8" w14:paraId="4E38B3D7" w14:textId="77777777">
      <w:pPr>
        <w:spacing w:after="0" w:line="240" w:lineRule="auto"/>
        <w:rPr>
          <w:rFonts w:cstheme="minorHAnsi"/>
          <w:b/>
        </w:rPr>
      </w:pPr>
    </w:p>
    <w:p w:rsidRPr="000C50EF" w:rsidR="0013774D" w:rsidP="000576EE" w:rsidRDefault="006C7088" w14:paraId="1105B0B7" w14:textId="40F313AF">
      <w:pPr>
        <w:spacing w:after="0" w:line="240" w:lineRule="auto"/>
        <w:rPr>
          <w:rFonts w:cstheme="minorHAnsi"/>
          <w:b/>
        </w:rPr>
      </w:pPr>
      <w:r>
        <w:rPr>
          <w:rFonts w:cstheme="minorHAnsi"/>
          <w:b/>
        </w:rPr>
        <w:t>5</w:t>
      </w:r>
      <w:r w:rsidR="000C50EF">
        <w:rPr>
          <w:rFonts w:cstheme="minorHAnsi"/>
          <w:b/>
        </w:rPr>
        <w:t>.</w:t>
      </w:r>
      <w:r w:rsidRPr="000C50EF" w:rsidR="000C50EF">
        <w:rPr>
          <w:rFonts w:cstheme="minorHAnsi"/>
          <w:b/>
        </w:rPr>
        <w:t xml:space="preserve">       </w:t>
      </w:r>
      <w:r w:rsidR="000C50EF">
        <w:rPr>
          <w:rFonts w:cstheme="minorHAnsi"/>
          <w:b/>
        </w:rPr>
        <w:t xml:space="preserve">   </w:t>
      </w:r>
      <w:r w:rsidRPr="000C50EF" w:rsidR="003D49BE">
        <w:rPr>
          <w:rFonts w:cstheme="minorHAnsi"/>
          <w:b/>
        </w:rPr>
        <w:t>Grant-making processes</w:t>
      </w:r>
    </w:p>
    <w:p w:rsidRPr="00FA097C" w:rsidR="0013774D" w:rsidP="55E521E8" w:rsidRDefault="0013774D" w14:paraId="22591C52" w14:textId="77777777">
      <w:pPr>
        <w:spacing w:after="0" w:line="240" w:lineRule="auto"/>
        <w:ind w:left="360" w:hanging="360"/>
        <w:rPr>
          <w:rFonts w:cs="Calibri" w:cstheme="minorAscii"/>
          <w:color w:val="000000" w:themeColor="text1" w:themeTint="FF" w:themeShade="FF"/>
        </w:rPr>
      </w:pPr>
    </w:p>
    <w:p w:rsidRPr="00FA097C" w:rsidR="001C3B6A" w:rsidP="38BE93EB" w:rsidRDefault="006C7088" w14:paraId="4FA04656" w14:textId="407B5528">
      <w:pPr>
        <w:spacing w:after="0" w:line="240" w:lineRule="auto"/>
        <w:ind w:left="851" w:hanging="851"/>
        <w:rPr>
          <w:rFonts w:cs="Calibri" w:cstheme="minorAscii"/>
        </w:rPr>
      </w:pPr>
      <w:r w:rsidRPr="55E521E8" w:rsidR="006C7088">
        <w:rPr>
          <w:rFonts w:cs="Calibri" w:cstheme="minorAscii"/>
          <w:color w:val="000000" w:themeColor="text1" w:themeTint="FF" w:themeShade="FF"/>
        </w:rPr>
        <w:t>5</w:t>
      </w:r>
      <w:r w:rsidRPr="55E521E8" w:rsidR="00CE7E32">
        <w:rPr>
          <w:rFonts w:cs="Calibri" w:cstheme="minorAscii"/>
          <w:color w:val="000000" w:themeColor="text1" w:themeTint="FF" w:themeShade="FF"/>
        </w:rPr>
        <w:t>.1</w:t>
      </w:r>
      <w:r>
        <w:tab/>
      </w:r>
      <w:r w:rsidRPr="55E521E8" w:rsidR="001C3B6A">
        <w:rPr>
          <w:rFonts w:cs="Calibri" w:cstheme="minorAscii"/>
          <w:color w:val="000000" w:themeColor="text1" w:themeTint="FF" w:themeShade="FF"/>
        </w:rPr>
        <w:t>Each organisation</w:t>
      </w:r>
      <w:r w:rsidRPr="55E521E8" w:rsidR="00E553D7">
        <w:rPr>
          <w:rFonts w:cs="Calibri" w:cstheme="minorAscii"/>
          <w:color w:val="000000" w:themeColor="text1" w:themeTint="FF" w:themeShade="FF"/>
        </w:rPr>
        <w:t xml:space="preserve"> or individual </w:t>
      </w:r>
      <w:r w:rsidRPr="55E521E8" w:rsidR="00BE5E57">
        <w:rPr>
          <w:rFonts w:cs="Calibri" w:cstheme="minorAscii"/>
          <w:color w:val="000000" w:themeColor="text1" w:themeTint="FF" w:themeShade="FF"/>
        </w:rPr>
        <w:t xml:space="preserve">applying for a </w:t>
      </w:r>
      <w:r w:rsidRPr="55E521E8" w:rsidR="0047228A">
        <w:rPr>
          <w:rFonts w:cs="Calibri" w:cstheme="minorAscii"/>
          <w:color w:val="000000" w:themeColor="text1" w:themeTint="FF" w:themeShade="FF"/>
        </w:rPr>
        <w:t xml:space="preserve">grant </w:t>
      </w:r>
      <w:r w:rsidRPr="55E521E8" w:rsidR="4664E45D">
        <w:rPr>
          <w:rFonts w:cs="Calibri" w:cstheme="minorAscii"/>
          <w:color w:val="000000" w:themeColor="text1" w:themeTint="FF" w:themeShade="FF"/>
        </w:rPr>
        <w:t>must</w:t>
      </w:r>
      <w:r w:rsidRPr="55E521E8" w:rsidR="4664E45D">
        <w:rPr>
          <w:rFonts w:cs="Calibri" w:cstheme="minorAscii"/>
          <w:color w:val="000000" w:themeColor="text1" w:themeTint="FF" w:themeShade="FF"/>
        </w:rPr>
        <w:t xml:space="preserve"> </w:t>
      </w:r>
      <w:r w:rsidRPr="55E521E8" w:rsidR="001C3B6A">
        <w:rPr>
          <w:rFonts w:cs="Calibri" w:cstheme="minorAscii"/>
          <w:color w:val="000000" w:themeColor="text1" w:themeTint="FF" w:themeShade="FF"/>
        </w:rPr>
        <w:t xml:space="preserve">pass the due diligence process before </w:t>
      </w:r>
      <w:r w:rsidRPr="55E521E8" w:rsidR="006611B8">
        <w:rPr>
          <w:rFonts w:cs="Calibri" w:cstheme="minorAscii"/>
          <w:color w:val="000000" w:themeColor="text1" w:themeTint="FF" w:themeShade="FF"/>
        </w:rPr>
        <w:t xml:space="preserve">a grant </w:t>
      </w:r>
      <w:r w:rsidRPr="55E521E8" w:rsidR="0047228A">
        <w:rPr>
          <w:rFonts w:cs="Calibri" w:cstheme="minorAscii"/>
          <w:color w:val="000000" w:themeColor="text1" w:themeTint="FF" w:themeShade="FF"/>
        </w:rPr>
        <w:t>is approved</w:t>
      </w:r>
      <w:r w:rsidRPr="55E521E8" w:rsidR="001C3B6A">
        <w:rPr>
          <w:rFonts w:cs="Calibri" w:cstheme="minorAscii"/>
          <w:color w:val="000000" w:themeColor="text1" w:themeTint="FF" w:themeShade="FF"/>
        </w:rPr>
        <w:t>. Due diligence consists of th</w:t>
      </w:r>
      <w:r w:rsidRPr="55E521E8" w:rsidR="001C3B6A">
        <w:rPr>
          <w:rFonts w:cs="Calibri" w:cstheme="minorAscii"/>
        </w:rPr>
        <w:t>e following steps:</w:t>
      </w:r>
    </w:p>
    <w:p w:rsidRPr="00FA097C" w:rsidR="001C3B6A" w:rsidP="000576EE" w:rsidRDefault="001C3B6A" w14:paraId="52B73532" w14:textId="77777777">
      <w:pPr>
        <w:spacing w:after="0" w:line="240" w:lineRule="auto"/>
        <w:ind w:left="360" w:hanging="360"/>
        <w:rPr>
          <w:rFonts w:cstheme="minorHAnsi"/>
        </w:rPr>
      </w:pPr>
    </w:p>
    <w:p w:rsidRPr="00FA097C" w:rsidR="0047228A" w:rsidP="000576EE" w:rsidRDefault="001C3B6A" w14:paraId="739CA632" w14:textId="5D100B73">
      <w:pPr>
        <w:pStyle w:val="ListParagraph"/>
        <w:numPr>
          <w:ilvl w:val="0"/>
          <w:numId w:val="17"/>
        </w:numPr>
        <w:spacing w:after="0" w:line="240" w:lineRule="auto"/>
        <w:rPr>
          <w:rFonts w:cstheme="minorHAnsi"/>
        </w:rPr>
      </w:pPr>
      <w:r w:rsidRPr="00FA097C">
        <w:rPr>
          <w:rFonts w:cstheme="minorHAnsi"/>
        </w:rPr>
        <w:t>Conf</w:t>
      </w:r>
      <w:r w:rsidRPr="00FA097C" w:rsidR="006E172D">
        <w:rPr>
          <w:rFonts w:cstheme="minorHAnsi"/>
        </w:rPr>
        <w:t xml:space="preserve">irming that </w:t>
      </w:r>
      <w:r w:rsidRPr="00FA097C" w:rsidR="00185D91">
        <w:rPr>
          <w:rFonts w:cstheme="minorHAnsi"/>
        </w:rPr>
        <w:t>an</w:t>
      </w:r>
      <w:r w:rsidRPr="00FA097C" w:rsidR="006E172D">
        <w:rPr>
          <w:rFonts w:cstheme="minorHAnsi"/>
        </w:rPr>
        <w:t xml:space="preserve"> organisation undertakes</w:t>
      </w:r>
      <w:r w:rsidRPr="00FA097C">
        <w:rPr>
          <w:rFonts w:cstheme="minorHAnsi"/>
        </w:rPr>
        <w:t xml:space="preserve"> </w:t>
      </w:r>
      <w:r w:rsidRPr="00FA097C" w:rsidR="006E172D">
        <w:rPr>
          <w:rFonts w:cstheme="minorHAnsi"/>
        </w:rPr>
        <w:t>eligible charitable activities</w:t>
      </w:r>
      <w:r w:rsidRPr="00FA097C">
        <w:rPr>
          <w:rFonts w:cstheme="minorHAnsi"/>
        </w:rPr>
        <w:t xml:space="preserve"> and</w:t>
      </w:r>
      <w:r w:rsidRPr="00FA097C" w:rsidR="006612B4">
        <w:rPr>
          <w:rFonts w:cstheme="minorHAnsi"/>
        </w:rPr>
        <w:t xml:space="preserve"> is eligible to </w:t>
      </w:r>
      <w:r w:rsidRPr="00FA097C">
        <w:rPr>
          <w:rFonts w:cstheme="minorHAnsi"/>
        </w:rPr>
        <w:t xml:space="preserve">receive a </w:t>
      </w:r>
      <w:proofErr w:type="gramStart"/>
      <w:r w:rsidRPr="00FA097C">
        <w:rPr>
          <w:rFonts w:cstheme="minorHAnsi"/>
        </w:rPr>
        <w:t>grant</w:t>
      </w:r>
      <w:r w:rsidRPr="00FA097C" w:rsidR="00571B45">
        <w:rPr>
          <w:rFonts w:cstheme="minorHAnsi"/>
        </w:rPr>
        <w:t>;</w:t>
      </w:r>
      <w:proofErr w:type="gramEnd"/>
    </w:p>
    <w:p w:rsidRPr="00FA097C" w:rsidR="006B383A" w:rsidP="000576EE" w:rsidRDefault="006B383A" w14:paraId="07E7ECD4" w14:textId="4B9423E7">
      <w:pPr>
        <w:pStyle w:val="ListParagraph"/>
        <w:numPr>
          <w:ilvl w:val="0"/>
          <w:numId w:val="17"/>
        </w:numPr>
        <w:spacing w:after="0" w:line="240" w:lineRule="auto"/>
        <w:rPr>
          <w:rFonts w:cstheme="minorHAnsi"/>
        </w:rPr>
      </w:pPr>
      <w:r w:rsidRPr="00FA097C">
        <w:rPr>
          <w:rFonts w:cstheme="minorHAnsi"/>
        </w:rPr>
        <w:t>Confirming that any grant award will be u</w:t>
      </w:r>
      <w:r w:rsidRPr="00FA097C" w:rsidR="00381446">
        <w:rPr>
          <w:rFonts w:cstheme="minorHAnsi"/>
        </w:rPr>
        <w:t>sed</w:t>
      </w:r>
      <w:r w:rsidRPr="00FA097C">
        <w:rPr>
          <w:rFonts w:cstheme="minorHAnsi"/>
        </w:rPr>
        <w:t xml:space="preserve"> in line with Greenwich Hospital’s </w:t>
      </w:r>
      <w:proofErr w:type="gramStart"/>
      <w:r w:rsidRPr="00FA097C">
        <w:rPr>
          <w:rFonts w:cstheme="minorHAnsi"/>
        </w:rPr>
        <w:t>objects</w:t>
      </w:r>
      <w:r w:rsidRPr="00FA097C" w:rsidR="00571B45">
        <w:rPr>
          <w:rFonts w:cstheme="minorHAnsi"/>
        </w:rPr>
        <w:t>;</w:t>
      </w:r>
      <w:proofErr w:type="gramEnd"/>
    </w:p>
    <w:p w:rsidRPr="00FA097C" w:rsidR="006612B4" w:rsidP="38BE93EB" w:rsidRDefault="006612B4" w14:paraId="30B0353C" w14:textId="64B380C0">
      <w:pPr>
        <w:pStyle w:val="ListParagraph"/>
        <w:numPr>
          <w:ilvl w:val="0"/>
          <w:numId w:val="17"/>
        </w:numPr>
        <w:spacing w:after="0" w:line="240" w:lineRule="auto"/>
        <w:rPr>
          <w:rFonts w:cs="Calibri" w:cstheme="minorAscii"/>
        </w:rPr>
      </w:pPr>
      <w:r w:rsidRPr="55E521E8" w:rsidR="006612B4">
        <w:rPr>
          <w:rFonts w:cs="Calibri" w:cstheme="minorAscii"/>
        </w:rPr>
        <w:t>Checking</w:t>
      </w:r>
      <w:r w:rsidRPr="55E521E8" w:rsidR="006612B4">
        <w:rPr>
          <w:rFonts w:cs="Calibri" w:cstheme="minorAscii"/>
          <w:color w:val="000000" w:themeColor="text1" w:themeTint="FF" w:themeShade="FF"/>
        </w:rPr>
        <w:t xml:space="preserve"> </w:t>
      </w:r>
      <w:r w:rsidRPr="55E521E8" w:rsidR="4C5C1254">
        <w:rPr>
          <w:rFonts w:cs="Calibri" w:cstheme="minorAscii"/>
          <w:color w:val="000000" w:themeColor="text1" w:themeTint="FF" w:themeShade="FF"/>
        </w:rPr>
        <w:t>the</w:t>
      </w:r>
      <w:r w:rsidRPr="55E521E8" w:rsidR="4C5C1254">
        <w:rPr>
          <w:rFonts w:cs="Calibri" w:cstheme="minorAscii"/>
          <w:color w:val="FF0000"/>
        </w:rPr>
        <w:t xml:space="preserve"> </w:t>
      </w:r>
      <w:r w:rsidRPr="55E521E8" w:rsidR="006612B4">
        <w:rPr>
          <w:rFonts w:cs="Calibri" w:cstheme="minorAscii"/>
        </w:rPr>
        <w:t xml:space="preserve">financial health of the organisation and ensuring that a grant award will be effectively </w:t>
      </w:r>
      <w:r w:rsidRPr="55E521E8" w:rsidR="006612B4">
        <w:rPr>
          <w:rFonts w:cs="Calibri" w:cstheme="minorAscii"/>
        </w:rPr>
        <w:t>managed</w:t>
      </w:r>
      <w:r w:rsidRPr="55E521E8" w:rsidR="00571B45">
        <w:rPr>
          <w:rFonts w:cs="Calibri" w:cstheme="minorAscii"/>
        </w:rPr>
        <w:t>;</w:t>
      </w:r>
    </w:p>
    <w:p w:rsidRPr="00FA097C" w:rsidR="006612B4" w:rsidP="000576EE" w:rsidRDefault="006612B4" w14:paraId="72F71749" w14:textId="728B74E8">
      <w:pPr>
        <w:pStyle w:val="ListParagraph"/>
        <w:numPr>
          <w:ilvl w:val="0"/>
          <w:numId w:val="17"/>
        </w:numPr>
        <w:spacing w:after="0" w:line="240" w:lineRule="auto"/>
        <w:rPr>
          <w:rFonts w:cstheme="minorHAnsi"/>
        </w:rPr>
      </w:pPr>
      <w:r w:rsidRPr="00FA097C">
        <w:rPr>
          <w:rFonts w:cstheme="minorHAnsi"/>
        </w:rPr>
        <w:t>Checking that appropriate Governance arrangements are in place an</w:t>
      </w:r>
      <w:r w:rsidRPr="00FA097C" w:rsidR="0059194D">
        <w:rPr>
          <w:rFonts w:cstheme="minorHAnsi"/>
        </w:rPr>
        <w:t>d are</w:t>
      </w:r>
      <w:r w:rsidRPr="00FA097C" w:rsidR="00571B45">
        <w:rPr>
          <w:rFonts w:cstheme="minorHAnsi"/>
        </w:rPr>
        <w:t xml:space="preserve"> </w:t>
      </w:r>
      <w:r w:rsidRPr="00FA097C" w:rsidR="0059194D">
        <w:rPr>
          <w:rFonts w:cstheme="minorHAnsi"/>
        </w:rPr>
        <w:t xml:space="preserve">actively used and </w:t>
      </w:r>
      <w:proofErr w:type="gramStart"/>
      <w:r w:rsidRPr="00FA097C" w:rsidR="0059194D">
        <w:rPr>
          <w:rFonts w:cstheme="minorHAnsi"/>
        </w:rPr>
        <w:t>reviewed</w:t>
      </w:r>
      <w:r w:rsidRPr="00FA097C" w:rsidR="00571B45">
        <w:rPr>
          <w:rFonts w:cstheme="minorHAnsi"/>
        </w:rPr>
        <w:t>;</w:t>
      </w:r>
      <w:proofErr w:type="gramEnd"/>
    </w:p>
    <w:p w:rsidR="006612B4" w:rsidP="000576EE" w:rsidRDefault="006612B4" w14:paraId="0C453938" w14:textId="0736FC0E">
      <w:pPr>
        <w:pStyle w:val="ListParagraph"/>
        <w:numPr>
          <w:ilvl w:val="0"/>
          <w:numId w:val="17"/>
        </w:numPr>
        <w:spacing w:after="0" w:line="240" w:lineRule="auto"/>
        <w:rPr>
          <w:rFonts w:cstheme="minorHAnsi"/>
        </w:rPr>
      </w:pPr>
      <w:r w:rsidRPr="00FA097C">
        <w:rPr>
          <w:rFonts w:cstheme="minorHAnsi"/>
        </w:rPr>
        <w:t>Confirming that the appropriate policies and processes are in place</w:t>
      </w:r>
      <w:r w:rsidRPr="00FA097C" w:rsidR="0059194D">
        <w:rPr>
          <w:rFonts w:cstheme="minorHAnsi"/>
        </w:rPr>
        <w:t xml:space="preserve"> in relation to the </w:t>
      </w:r>
      <w:r w:rsidRPr="00FA097C" w:rsidR="006B383A">
        <w:rPr>
          <w:rFonts w:cstheme="minorHAnsi"/>
        </w:rPr>
        <w:t xml:space="preserve">grant application </w:t>
      </w:r>
      <w:proofErr w:type="gramStart"/>
      <w:r w:rsidRPr="00FA097C" w:rsidR="006B383A">
        <w:rPr>
          <w:rFonts w:cstheme="minorHAnsi"/>
        </w:rPr>
        <w:t>focus</w:t>
      </w:r>
      <w:r w:rsidRPr="00FA097C" w:rsidR="00571B45">
        <w:rPr>
          <w:rFonts w:cstheme="minorHAnsi"/>
        </w:rPr>
        <w:t>;</w:t>
      </w:r>
      <w:proofErr w:type="gramEnd"/>
    </w:p>
    <w:p w:rsidR="0079481A" w:rsidP="000576EE" w:rsidRDefault="0079481A" w14:paraId="145DB98B" w14:textId="2AF02635">
      <w:pPr>
        <w:pStyle w:val="ListParagraph"/>
        <w:numPr>
          <w:ilvl w:val="0"/>
          <w:numId w:val="17"/>
        </w:numPr>
        <w:spacing w:after="0" w:line="240" w:lineRule="auto"/>
        <w:rPr>
          <w:rFonts w:cstheme="minorHAnsi"/>
        </w:rPr>
      </w:pPr>
      <w:r>
        <w:rPr>
          <w:rFonts w:cstheme="minorHAnsi"/>
        </w:rPr>
        <w:t xml:space="preserve">Confirming that the applicant organisation’s </w:t>
      </w:r>
      <w:r w:rsidR="00093A62">
        <w:rPr>
          <w:rFonts w:cstheme="minorHAnsi"/>
        </w:rPr>
        <w:t xml:space="preserve">approach to Equality, Diversity and Inclusion is in line with the requirements of the Equality Act 2010 and Greenwich Hospital’s </w:t>
      </w:r>
      <w:proofErr w:type="gramStart"/>
      <w:r w:rsidR="00093A62">
        <w:rPr>
          <w:rFonts w:cstheme="minorHAnsi"/>
        </w:rPr>
        <w:t>policy;</w:t>
      </w:r>
      <w:proofErr w:type="gramEnd"/>
    </w:p>
    <w:p w:rsidRPr="00677080" w:rsidR="00EE7FA5" w:rsidP="38BE93EB" w:rsidRDefault="00EE7FA5" w14:paraId="49802D66" w14:textId="2E250BFB">
      <w:pPr>
        <w:pStyle w:val="ListParagraph"/>
        <w:numPr>
          <w:ilvl w:val="0"/>
          <w:numId w:val="17"/>
        </w:numPr>
        <w:spacing w:after="0" w:line="240" w:lineRule="auto"/>
        <w:rPr>
          <w:rFonts w:cs="Calibri" w:cstheme="minorAscii"/>
        </w:rPr>
      </w:pPr>
      <w:r w:rsidRPr="38BE93EB" w:rsidR="00EE7FA5">
        <w:rPr>
          <w:rFonts w:cs="Calibri" w:cstheme="minorAscii"/>
        </w:rPr>
        <w:t xml:space="preserve">In the case of grants awarded to individuals, ensuring that the </w:t>
      </w:r>
      <w:r w:rsidRPr="38BE93EB" w:rsidR="006D3916">
        <w:rPr>
          <w:rFonts w:cs="Calibri" w:cstheme="minorAscii"/>
        </w:rPr>
        <w:t>recipient</w:t>
      </w:r>
      <w:r w:rsidRPr="38BE93EB" w:rsidR="00EE7FA5">
        <w:rPr>
          <w:rFonts w:cs="Calibri" w:cstheme="minorAscii"/>
        </w:rPr>
        <w:t xml:space="preserve"> </w:t>
      </w:r>
      <w:r w:rsidRPr="38BE93EB" w:rsidR="006D3916">
        <w:rPr>
          <w:rFonts w:cs="Calibri" w:cstheme="minorAscii"/>
        </w:rPr>
        <w:t xml:space="preserve">lies </w:t>
      </w:r>
      <w:r w:rsidRPr="38BE93EB" w:rsidR="002D6B6D">
        <w:rPr>
          <w:rFonts w:cs="Calibri" w:cstheme="minorAscii"/>
        </w:rPr>
        <w:t>within Greenwich</w:t>
      </w:r>
      <w:r w:rsidRPr="38BE93EB" w:rsidR="00856BB3">
        <w:rPr>
          <w:rFonts w:cs="Calibri" w:cstheme="minorAscii"/>
        </w:rPr>
        <w:t xml:space="preserve"> Hospital’s </w:t>
      </w:r>
      <w:r w:rsidRPr="38BE93EB" w:rsidR="006D3916">
        <w:rPr>
          <w:rFonts w:cs="Calibri" w:cstheme="minorAscii"/>
        </w:rPr>
        <w:t>beneficiary group</w:t>
      </w:r>
      <w:r w:rsidRPr="38BE93EB" w:rsidR="00EE7FA5">
        <w:rPr>
          <w:rFonts w:cs="Calibri" w:cstheme="minorAscii"/>
        </w:rPr>
        <w:t xml:space="preserve"> and that the</w:t>
      </w:r>
      <w:r w:rsidRPr="38BE93EB" w:rsidR="00856BB3">
        <w:rPr>
          <w:rFonts w:cs="Calibri" w:cstheme="minorAscii"/>
        </w:rPr>
        <w:t xml:space="preserve"> individual is </w:t>
      </w:r>
      <w:r w:rsidRPr="38BE93EB" w:rsidR="00EE7FA5">
        <w:rPr>
          <w:rFonts w:cs="Calibri" w:cstheme="minorAscii"/>
        </w:rPr>
        <w:t xml:space="preserve">in sufficient financial hardship to </w:t>
      </w:r>
      <w:r w:rsidRPr="38BE93EB" w:rsidR="00EE7FA5">
        <w:rPr>
          <w:rFonts w:cs="Calibri" w:cstheme="minorAscii"/>
        </w:rPr>
        <w:t>benefit</w:t>
      </w:r>
      <w:r w:rsidRPr="38BE93EB" w:rsidR="00EE7FA5">
        <w:rPr>
          <w:rFonts w:cs="Calibri" w:cstheme="minorAscii"/>
        </w:rPr>
        <w:t xml:space="preserve"> from </w:t>
      </w:r>
      <w:r w:rsidRPr="38BE93EB" w:rsidR="00632B6C">
        <w:rPr>
          <w:rFonts w:cs="Calibri" w:cstheme="minorAscii"/>
        </w:rPr>
        <w:t>the</w:t>
      </w:r>
      <w:r w:rsidRPr="38BE93EB" w:rsidR="00EE7FA5">
        <w:rPr>
          <w:rFonts w:cs="Calibri" w:cstheme="minorAscii"/>
        </w:rPr>
        <w:t xml:space="preserve"> award being made.</w:t>
      </w:r>
    </w:p>
    <w:p w:rsidRPr="00FA097C" w:rsidR="003677E4" w:rsidP="000576EE" w:rsidRDefault="003677E4" w14:paraId="3FC58BD1" w14:textId="0BD9FC92">
      <w:pPr>
        <w:pStyle w:val="ListParagraph"/>
        <w:spacing w:after="0" w:line="240" w:lineRule="auto"/>
        <w:ind w:left="1080"/>
        <w:rPr>
          <w:rFonts w:cstheme="minorHAnsi"/>
        </w:rPr>
      </w:pPr>
    </w:p>
    <w:p w:rsidRPr="00FA097C" w:rsidR="0013774D" w:rsidP="55E521E8" w:rsidRDefault="006F4151" w14:paraId="5DE0C356" w14:textId="169E2B25">
      <w:pPr>
        <w:spacing w:after="0" w:line="240" w:lineRule="auto"/>
        <w:ind w:left="720"/>
        <w:rPr>
          <w:rFonts w:cs="Calibri" w:cstheme="minorAscii"/>
          <w:color w:val="000000" w:themeColor="text1" w:themeTint="FF" w:themeShade="FF"/>
        </w:rPr>
      </w:pPr>
      <w:r w:rsidRPr="55E521E8" w:rsidR="006F4151">
        <w:rPr>
          <w:rFonts w:cs="Calibri" w:cstheme="minorAscii"/>
        </w:rPr>
        <w:t>Once all checks have been comple</w:t>
      </w:r>
      <w:r w:rsidRPr="55E521E8" w:rsidR="00902196">
        <w:rPr>
          <w:rFonts w:cs="Calibri" w:cstheme="minorAscii"/>
        </w:rPr>
        <w:t xml:space="preserve">ted, </w:t>
      </w:r>
      <w:r w:rsidRPr="55E521E8" w:rsidR="00CE0969">
        <w:rPr>
          <w:rFonts w:cs="Calibri" w:cstheme="minorAscii"/>
        </w:rPr>
        <w:t xml:space="preserve">contact is made </w:t>
      </w:r>
      <w:r w:rsidRPr="55E521E8" w:rsidR="006F4151">
        <w:rPr>
          <w:rFonts w:cs="Calibri" w:cstheme="minorAscii"/>
        </w:rPr>
        <w:t>to</w:t>
      </w:r>
      <w:r w:rsidRPr="55E521E8" w:rsidR="002B2F78">
        <w:rPr>
          <w:rFonts w:cs="Calibri" w:cstheme="minorAscii"/>
        </w:rPr>
        <w:t xml:space="preserve"> explore the organisation’s </w:t>
      </w:r>
      <w:r w:rsidRPr="55E521E8" w:rsidR="004F3403">
        <w:rPr>
          <w:rFonts w:cs="Calibri" w:cstheme="minorAscii"/>
        </w:rPr>
        <w:t>intended</w:t>
      </w:r>
      <w:r w:rsidRPr="55E521E8" w:rsidR="002B2F78">
        <w:rPr>
          <w:rFonts w:cs="Calibri" w:cstheme="minorAscii"/>
        </w:rPr>
        <w:t xml:space="preserve"> </w:t>
      </w:r>
      <w:r w:rsidRPr="55E521E8" w:rsidR="1D158B55">
        <w:rPr>
          <w:rFonts w:cs="Calibri" w:cstheme="minorAscii"/>
        </w:rPr>
        <w:t>delivery approach</w:t>
      </w:r>
      <w:r w:rsidRPr="55E521E8" w:rsidR="00902196">
        <w:rPr>
          <w:rFonts w:cs="Calibri" w:cstheme="minorAscii"/>
        </w:rPr>
        <w:t>,</w:t>
      </w:r>
      <w:r w:rsidRPr="55E521E8" w:rsidR="00CE0969">
        <w:rPr>
          <w:rFonts w:cs="Calibri" w:cstheme="minorAscii"/>
        </w:rPr>
        <w:t xml:space="preserve"> </w:t>
      </w:r>
      <w:r w:rsidRPr="55E521E8" w:rsidR="00174EC4">
        <w:rPr>
          <w:rFonts w:cs="Calibri" w:cstheme="minorAscii"/>
        </w:rPr>
        <w:t xml:space="preserve">to </w:t>
      </w:r>
      <w:r w:rsidRPr="55E521E8" w:rsidR="00174EC4">
        <w:rPr>
          <w:rFonts w:cs="Calibri" w:cstheme="minorAscii"/>
        </w:rPr>
        <w:t>a</w:t>
      </w:r>
      <w:r w:rsidRPr="55E521E8" w:rsidR="004F3403">
        <w:rPr>
          <w:rFonts w:cs="Calibri" w:cstheme="minorAscii"/>
        </w:rPr>
        <w:t>gree</w:t>
      </w:r>
      <w:r w:rsidRPr="55E521E8" w:rsidR="004F3403">
        <w:rPr>
          <w:rFonts w:cs="Calibri" w:cstheme="minorAscii"/>
          <w:color w:val="000000" w:themeColor="text1" w:themeTint="FF" w:themeShade="FF"/>
        </w:rPr>
        <w:t xml:space="preserve"> </w:t>
      </w:r>
      <w:r w:rsidRPr="55E521E8" w:rsidR="6EBEDBA8">
        <w:rPr>
          <w:rFonts w:cs="Calibri" w:cstheme="minorAscii"/>
          <w:color w:val="000000" w:themeColor="text1" w:themeTint="FF" w:themeShade="FF"/>
        </w:rPr>
        <w:t>on</w:t>
      </w:r>
      <w:r w:rsidRPr="55E521E8" w:rsidR="6EBEDBA8">
        <w:rPr>
          <w:rFonts w:cs="Calibri" w:cstheme="minorAscii"/>
          <w:color w:val="000000" w:themeColor="text1" w:themeTint="FF" w:themeShade="FF"/>
        </w:rPr>
        <w:t xml:space="preserve"> </w:t>
      </w:r>
      <w:r w:rsidRPr="55E521E8" w:rsidR="004F3403">
        <w:rPr>
          <w:rFonts w:cs="Calibri" w:cstheme="minorAscii"/>
        </w:rPr>
        <w:t>appropriate monitoring</w:t>
      </w:r>
      <w:r w:rsidRPr="55E521E8" w:rsidR="004F3403">
        <w:rPr>
          <w:rFonts w:cs="Calibri" w:cstheme="minorAscii"/>
        </w:rPr>
        <w:t xml:space="preserve"> requirements and outcomes </w:t>
      </w:r>
      <w:r w:rsidRPr="55E521E8" w:rsidR="2844C035">
        <w:rPr>
          <w:rFonts w:cs="Calibri" w:cstheme="minorAscii"/>
        </w:rPr>
        <w:t>to</w:t>
      </w:r>
      <w:r w:rsidRPr="55E521E8" w:rsidR="004F3403">
        <w:rPr>
          <w:rFonts w:cs="Calibri" w:cstheme="minorAscii"/>
        </w:rPr>
        <w:t xml:space="preserve"> ensure the measurement of the impact of the funding</w:t>
      </w:r>
      <w:r w:rsidRPr="55E521E8" w:rsidR="00174EC4">
        <w:rPr>
          <w:rFonts w:cs="Calibri" w:cstheme="minorAscii"/>
        </w:rPr>
        <w:t xml:space="preserve">, and </w:t>
      </w:r>
      <w:r w:rsidRPr="55E521E8" w:rsidR="00174EC4">
        <w:rPr>
          <w:rFonts w:cs="Calibri" w:cstheme="minorAscii"/>
          <w:color w:val="000000" w:themeColor="text1" w:themeTint="FF" w:themeShade="FF"/>
        </w:rPr>
        <w:t>to agree</w:t>
      </w:r>
      <w:r w:rsidRPr="55E521E8" w:rsidR="00CE0969">
        <w:rPr>
          <w:rFonts w:cs="Calibri" w:cstheme="minorAscii"/>
          <w:color w:val="000000" w:themeColor="text1" w:themeTint="FF" w:themeShade="FF"/>
        </w:rPr>
        <w:t xml:space="preserve"> </w:t>
      </w:r>
      <w:r w:rsidRPr="55E521E8" w:rsidR="63CD8A05">
        <w:rPr>
          <w:rFonts w:cs="Calibri" w:cstheme="minorAscii"/>
          <w:color w:val="000000" w:themeColor="text1" w:themeTint="FF" w:themeShade="FF"/>
        </w:rPr>
        <w:t xml:space="preserve">on </w:t>
      </w:r>
      <w:r w:rsidRPr="55E521E8" w:rsidR="00CE0969">
        <w:rPr>
          <w:rFonts w:cs="Calibri" w:cstheme="minorAscii"/>
          <w:color w:val="000000" w:themeColor="text1" w:themeTint="FF" w:themeShade="FF"/>
        </w:rPr>
        <w:t xml:space="preserve">how </w:t>
      </w:r>
      <w:r w:rsidRPr="55E521E8" w:rsidR="00174EC4">
        <w:rPr>
          <w:rFonts w:cs="Calibri" w:cstheme="minorAscii"/>
          <w:color w:val="000000" w:themeColor="text1" w:themeTint="FF" w:themeShade="FF"/>
        </w:rPr>
        <w:t>funds may be spent</w:t>
      </w:r>
      <w:r w:rsidRPr="55E521E8" w:rsidR="006F4151">
        <w:rPr>
          <w:rFonts w:cs="Calibri" w:cstheme="minorAscii"/>
          <w:color w:val="000000" w:themeColor="text1" w:themeTint="FF" w:themeShade="FF"/>
        </w:rPr>
        <w:t>.</w:t>
      </w:r>
      <w:r w:rsidRPr="55E521E8" w:rsidR="008976F5">
        <w:rPr>
          <w:rFonts w:cs="Calibri" w:cstheme="minorAscii"/>
          <w:color w:val="000000" w:themeColor="text1" w:themeTint="FF" w:themeShade="FF"/>
        </w:rPr>
        <w:t xml:space="preserve">  </w:t>
      </w:r>
      <w:r w:rsidRPr="55E521E8" w:rsidR="008976F5">
        <w:rPr>
          <w:rFonts w:cs="Calibri" w:cstheme="minorAscii"/>
          <w:color w:val="000000" w:themeColor="text1" w:themeTint="FF" w:themeShade="FF"/>
        </w:rPr>
        <w:t>In the case of an individual, this may be done on G</w:t>
      </w:r>
      <w:r w:rsidRPr="55E521E8" w:rsidR="00983C2D">
        <w:rPr>
          <w:rFonts w:cs="Calibri" w:cstheme="minorAscii"/>
          <w:color w:val="000000" w:themeColor="text1" w:themeTint="FF" w:themeShade="FF"/>
        </w:rPr>
        <w:t>H</w:t>
      </w:r>
      <w:r w:rsidRPr="55E521E8" w:rsidR="008976F5">
        <w:rPr>
          <w:rFonts w:cs="Calibri" w:cstheme="minorAscii"/>
          <w:color w:val="000000" w:themeColor="text1" w:themeTint="FF" w:themeShade="FF"/>
        </w:rPr>
        <w:t xml:space="preserve">’s behalf by </w:t>
      </w:r>
      <w:r w:rsidRPr="55E521E8" w:rsidR="00A92D96">
        <w:rPr>
          <w:rFonts w:cs="Calibri" w:cstheme="minorAscii"/>
          <w:color w:val="000000" w:themeColor="text1" w:themeTint="FF" w:themeShade="FF"/>
        </w:rPr>
        <w:t>an identified</w:t>
      </w:r>
      <w:r w:rsidRPr="55E521E8" w:rsidR="002057FE">
        <w:rPr>
          <w:rFonts w:cs="Calibri" w:cstheme="minorAscii"/>
          <w:color w:val="000000" w:themeColor="text1" w:themeTint="FF" w:themeShade="FF"/>
        </w:rPr>
        <w:t xml:space="preserve"> </w:t>
      </w:r>
      <w:r w:rsidRPr="55E521E8" w:rsidR="002057FE">
        <w:rPr>
          <w:rFonts w:cs="Calibri" w:cstheme="minorAscii"/>
          <w:color w:val="000000" w:themeColor="text1" w:themeTint="FF" w:themeShade="FF"/>
        </w:rPr>
        <w:t>a</w:t>
      </w:r>
      <w:r w:rsidRPr="55E521E8" w:rsidR="505F5D07">
        <w:rPr>
          <w:rFonts w:cs="Calibri" w:cstheme="minorAscii"/>
          <w:color w:val="000000" w:themeColor="text1" w:themeTint="FF" w:themeShade="FF"/>
        </w:rPr>
        <w:t xml:space="preserve">nd </w:t>
      </w:r>
      <w:r w:rsidRPr="55E521E8" w:rsidR="505F5D07">
        <w:rPr>
          <w:rFonts w:cs="Calibri" w:cstheme="minorAscii"/>
          <w:color w:val="000000" w:themeColor="text1" w:themeTint="FF" w:themeShade="FF"/>
        </w:rPr>
        <w:t>a</w:t>
      </w:r>
      <w:r w:rsidRPr="55E521E8" w:rsidR="002057FE">
        <w:rPr>
          <w:rFonts w:cs="Calibri" w:cstheme="minorAscii"/>
          <w:color w:val="000000" w:themeColor="text1" w:themeTint="FF" w:themeShade="FF"/>
        </w:rPr>
        <w:t xml:space="preserve">pproved </w:t>
      </w:r>
      <w:r w:rsidRPr="55E521E8" w:rsidR="00D522EC">
        <w:rPr>
          <w:rFonts w:cs="Calibri" w:cstheme="minorAscii"/>
          <w:color w:val="000000" w:themeColor="text1" w:themeTint="FF" w:themeShade="FF"/>
        </w:rPr>
        <w:t xml:space="preserve">case working </w:t>
      </w:r>
      <w:r w:rsidRPr="55E521E8" w:rsidR="00A92D96">
        <w:rPr>
          <w:rFonts w:cs="Calibri" w:cstheme="minorAscii"/>
          <w:color w:val="000000" w:themeColor="text1" w:themeTint="FF" w:themeShade="FF"/>
        </w:rPr>
        <w:t>organisation.</w:t>
      </w:r>
    </w:p>
    <w:p w:rsidRPr="00FA097C" w:rsidR="00C267B0" w:rsidP="55E521E8" w:rsidRDefault="00C267B0" w14:paraId="75282163" w14:textId="77777777">
      <w:pPr>
        <w:spacing w:after="0" w:line="240" w:lineRule="auto"/>
        <w:ind w:left="720"/>
        <w:rPr>
          <w:rFonts w:cs="Calibri" w:cstheme="minorAscii"/>
          <w:color w:val="000000" w:themeColor="text1" w:themeTint="FF" w:themeShade="FF"/>
        </w:rPr>
      </w:pPr>
    </w:p>
    <w:p w:rsidRPr="00FA097C" w:rsidR="001B75FD" w:rsidP="55E521E8" w:rsidRDefault="006C7088" w14:paraId="76635EBE" w14:textId="349AC9D0">
      <w:pPr>
        <w:spacing w:after="0" w:line="240" w:lineRule="auto"/>
        <w:ind w:left="709" w:hanging="709"/>
        <w:rPr>
          <w:rFonts w:cs="Calibri" w:cstheme="minorAscii"/>
          <w:color w:val="000000" w:themeColor="text1" w:themeTint="FF" w:themeShade="FF"/>
        </w:rPr>
      </w:pPr>
      <w:r w:rsidRPr="55E521E8" w:rsidR="006C7088">
        <w:rPr>
          <w:rFonts w:cs="Calibri" w:cstheme="minorAscii"/>
          <w:color w:val="000000" w:themeColor="text1" w:themeTint="FF" w:themeShade="FF"/>
        </w:rPr>
        <w:t>5</w:t>
      </w:r>
      <w:r w:rsidRPr="55E521E8" w:rsidR="001B75FD">
        <w:rPr>
          <w:rFonts w:cs="Calibri" w:cstheme="minorAscii"/>
          <w:color w:val="000000" w:themeColor="text1" w:themeTint="FF" w:themeShade="FF"/>
        </w:rPr>
        <w:t>.</w:t>
      </w:r>
      <w:r w:rsidRPr="55E521E8" w:rsidR="00C267B0">
        <w:rPr>
          <w:rFonts w:cs="Calibri" w:cstheme="minorAscii"/>
          <w:color w:val="000000" w:themeColor="text1" w:themeTint="FF" w:themeShade="FF"/>
        </w:rPr>
        <w:t>2</w:t>
      </w:r>
      <w:r>
        <w:tab/>
      </w:r>
      <w:r w:rsidRPr="55E521E8" w:rsidR="00C267B0">
        <w:rPr>
          <w:rFonts w:cs="Calibri" w:cstheme="minorAscii"/>
          <w:color w:val="000000" w:themeColor="text1" w:themeTint="FF" w:themeShade="FF"/>
        </w:rPr>
        <w:t xml:space="preserve">Each </w:t>
      </w:r>
      <w:r w:rsidRPr="55E521E8" w:rsidR="001C1AF4">
        <w:rPr>
          <w:rFonts w:cs="Calibri" w:cstheme="minorAscii"/>
          <w:color w:val="000000" w:themeColor="text1" w:themeTint="FF" w:themeShade="FF"/>
        </w:rPr>
        <w:t xml:space="preserve">individual will be assessed according to </w:t>
      </w:r>
      <w:r w:rsidRPr="55E521E8" w:rsidR="002E3C36">
        <w:rPr>
          <w:rFonts w:cs="Calibri" w:cstheme="minorAscii"/>
          <w:color w:val="000000" w:themeColor="text1" w:themeTint="FF" w:themeShade="FF"/>
        </w:rPr>
        <w:t>level of need and hardship</w:t>
      </w:r>
      <w:r w:rsidRPr="55E521E8" w:rsidR="002E3C36">
        <w:rPr>
          <w:rFonts w:cs="Calibri" w:cstheme="minorAscii"/>
          <w:color w:val="000000" w:themeColor="text1" w:themeTint="FF" w:themeShade="FF"/>
        </w:rPr>
        <w:t xml:space="preserve">.  </w:t>
      </w:r>
      <w:r w:rsidRPr="55E521E8" w:rsidR="006D75AB">
        <w:rPr>
          <w:rFonts w:cs="Calibri" w:cstheme="minorAscii"/>
          <w:color w:val="000000" w:themeColor="text1" w:themeTint="FF" w:themeShade="FF"/>
        </w:rPr>
        <w:t>Educat</w:t>
      </w:r>
      <w:r w:rsidRPr="55E521E8" w:rsidR="00470B9B">
        <w:rPr>
          <w:rFonts w:cs="Calibri" w:cstheme="minorAscii"/>
          <w:color w:val="000000" w:themeColor="text1" w:themeTint="FF" w:themeShade="FF"/>
        </w:rPr>
        <w:t>ion</w:t>
      </w:r>
      <w:r w:rsidRPr="55E521E8" w:rsidR="006D75AB">
        <w:rPr>
          <w:rFonts w:cs="Calibri" w:cstheme="minorAscii"/>
          <w:color w:val="000000" w:themeColor="text1" w:themeTint="FF" w:themeShade="FF"/>
        </w:rPr>
        <w:t xml:space="preserve"> Bursary awards </w:t>
      </w:r>
      <w:r w:rsidRPr="55E521E8" w:rsidR="00470B9B">
        <w:rPr>
          <w:rFonts w:cs="Calibri" w:cstheme="minorAscii"/>
          <w:color w:val="000000" w:themeColor="text1" w:themeTint="FF" w:themeShade="FF"/>
        </w:rPr>
        <w:t xml:space="preserve">are </w:t>
      </w:r>
      <w:r w:rsidRPr="55E521E8" w:rsidR="2D15875A">
        <w:rPr>
          <w:rFonts w:cs="Calibri" w:cstheme="minorAscii"/>
          <w:color w:val="000000" w:themeColor="text1" w:themeTint="FF" w:themeShade="FF"/>
        </w:rPr>
        <w:t xml:space="preserve">usually </w:t>
      </w:r>
      <w:r w:rsidRPr="55E521E8" w:rsidR="00470B9B">
        <w:rPr>
          <w:rFonts w:cs="Calibri" w:cstheme="minorAscii"/>
          <w:color w:val="000000" w:themeColor="text1" w:themeTint="FF" w:themeShade="FF"/>
        </w:rPr>
        <w:t>considered on level of income</w:t>
      </w:r>
      <w:r w:rsidRPr="55E521E8" w:rsidR="003833EE">
        <w:rPr>
          <w:rFonts w:cs="Calibri" w:cstheme="minorAscii"/>
          <w:color w:val="000000" w:themeColor="text1" w:themeTint="FF" w:themeShade="FF"/>
        </w:rPr>
        <w:t xml:space="preserve"> and assets</w:t>
      </w:r>
      <w:r w:rsidRPr="55E521E8" w:rsidR="00470B9B">
        <w:rPr>
          <w:rFonts w:cs="Calibri" w:cstheme="minorAscii"/>
          <w:color w:val="000000" w:themeColor="text1" w:themeTint="FF" w:themeShade="FF"/>
        </w:rPr>
        <w:t xml:space="preserve"> not exceeding £</w:t>
      </w:r>
      <w:r w:rsidRPr="55E521E8" w:rsidR="00EC5B75">
        <w:rPr>
          <w:rFonts w:cs="Calibri" w:cstheme="minorAscii"/>
          <w:color w:val="000000" w:themeColor="text1" w:themeTint="FF" w:themeShade="FF"/>
        </w:rPr>
        <w:t>100</w:t>
      </w:r>
      <w:r w:rsidRPr="55E521E8" w:rsidR="003833EE">
        <w:rPr>
          <w:rFonts w:cs="Calibri" w:cstheme="minorAscii"/>
          <w:color w:val="000000" w:themeColor="text1" w:themeTint="FF" w:themeShade="FF"/>
        </w:rPr>
        <w:t>,000 per annum</w:t>
      </w:r>
      <w:r w:rsidRPr="55E521E8" w:rsidR="00E337C4">
        <w:rPr>
          <w:rFonts w:cs="Calibri" w:cstheme="minorAscii"/>
          <w:color w:val="000000" w:themeColor="text1" w:themeTint="FF" w:themeShade="FF"/>
        </w:rPr>
        <w:t xml:space="preserve">, although an assessment of </w:t>
      </w:r>
      <w:r w:rsidRPr="55E521E8" w:rsidR="00677080">
        <w:rPr>
          <w:rFonts w:cs="Calibri" w:cstheme="minorAscii"/>
          <w:color w:val="000000" w:themeColor="text1" w:themeTint="FF" w:themeShade="FF"/>
        </w:rPr>
        <w:t xml:space="preserve">total </w:t>
      </w:r>
      <w:r w:rsidRPr="55E521E8" w:rsidR="00E337C4">
        <w:rPr>
          <w:rFonts w:cs="Calibri" w:cstheme="minorAscii"/>
          <w:color w:val="000000" w:themeColor="text1" w:themeTint="FF" w:themeShade="FF"/>
        </w:rPr>
        <w:t>disposable income may be made</w:t>
      </w:r>
      <w:r w:rsidRPr="55E521E8" w:rsidR="003833EE">
        <w:rPr>
          <w:rFonts w:cs="Calibri" w:cstheme="minorAscii"/>
          <w:color w:val="000000" w:themeColor="text1" w:themeTint="FF" w:themeShade="FF"/>
        </w:rPr>
        <w:t xml:space="preserve">. </w:t>
      </w:r>
    </w:p>
    <w:p w:rsidRPr="00FA097C" w:rsidR="0013774D" w:rsidP="55E521E8" w:rsidRDefault="0013774D" w14:paraId="12B2AA1D" w14:textId="77777777">
      <w:pPr>
        <w:spacing w:after="0" w:line="240" w:lineRule="auto"/>
        <w:ind w:left="360" w:hanging="360"/>
        <w:rPr>
          <w:rFonts w:cs="Calibri" w:cstheme="minorAscii"/>
          <w:color w:val="000000" w:themeColor="text1" w:themeTint="FF" w:themeShade="FF"/>
        </w:rPr>
      </w:pPr>
    </w:p>
    <w:p w:rsidRPr="00FA097C" w:rsidR="00C31E80" w:rsidP="55E521E8" w:rsidRDefault="006C7088" w14:paraId="614399F4" w14:textId="0A3B4C17">
      <w:pPr>
        <w:spacing w:after="0" w:line="240" w:lineRule="auto"/>
        <w:ind w:left="709" w:hanging="709"/>
        <w:rPr>
          <w:rFonts w:cs="Calibri" w:cstheme="minorAscii"/>
          <w:color w:val="000000" w:themeColor="text1" w:themeTint="FF" w:themeShade="FF"/>
        </w:rPr>
      </w:pPr>
      <w:r w:rsidRPr="55E521E8" w:rsidR="006C7088">
        <w:rPr>
          <w:rFonts w:cs="Calibri" w:cstheme="minorAscii"/>
          <w:color w:val="000000" w:themeColor="text1" w:themeTint="FF" w:themeShade="FF"/>
        </w:rPr>
        <w:t>5</w:t>
      </w:r>
      <w:r w:rsidRPr="55E521E8" w:rsidR="006B1D52">
        <w:rPr>
          <w:rFonts w:cs="Calibri" w:cstheme="minorAscii"/>
          <w:color w:val="000000" w:themeColor="text1" w:themeTint="FF" w:themeShade="FF"/>
        </w:rPr>
        <w:t>.</w:t>
      </w:r>
      <w:r w:rsidRPr="55E521E8" w:rsidR="001B75FD">
        <w:rPr>
          <w:rFonts w:cs="Calibri" w:cstheme="minorAscii"/>
          <w:color w:val="000000" w:themeColor="text1" w:themeTint="FF" w:themeShade="FF"/>
        </w:rPr>
        <w:t>3</w:t>
      </w:r>
      <w:r>
        <w:tab/>
      </w:r>
      <w:r w:rsidRPr="55E521E8" w:rsidR="004D10EE">
        <w:rPr>
          <w:rFonts w:cs="Calibri" w:cstheme="minorAscii"/>
          <w:color w:val="000000" w:themeColor="text1" w:themeTint="FF" w:themeShade="FF"/>
        </w:rPr>
        <w:t xml:space="preserve">Each grant award will either go through a </w:t>
      </w:r>
      <w:r w:rsidRPr="55E521E8" w:rsidR="005C5532">
        <w:rPr>
          <w:rFonts w:cs="Calibri" w:cstheme="minorAscii"/>
          <w:color w:val="000000" w:themeColor="text1" w:themeTint="FF" w:themeShade="FF"/>
        </w:rPr>
        <w:t>two-person</w:t>
      </w:r>
      <w:r w:rsidRPr="55E521E8" w:rsidR="004B09BD">
        <w:rPr>
          <w:rFonts w:cs="Calibri" w:cstheme="minorAscii"/>
          <w:color w:val="000000" w:themeColor="text1" w:themeTint="FF" w:themeShade="FF"/>
        </w:rPr>
        <w:t xml:space="preserve"> approval process or be approved through one of the </w:t>
      </w:r>
      <w:r w:rsidRPr="55E521E8" w:rsidR="00FB0EF7">
        <w:rPr>
          <w:rFonts w:cs="Calibri" w:cstheme="minorAscii"/>
          <w:color w:val="000000" w:themeColor="text1" w:themeTint="FF" w:themeShade="FF"/>
        </w:rPr>
        <w:t>decision-making</w:t>
      </w:r>
      <w:r w:rsidRPr="55E521E8" w:rsidR="004B09BD">
        <w:rPr>
          <w:rFonts w:cs="Calibri" w:cstheme="minorAscii"/>
          <w:color w:val="000000" w:themeColor="text1" w:themeTint="FF" w:themeShade="FF"/>
        </w:rPr>
        <w:t xml:space="preserve"> panels</w:t>
      </w:r>
      <w:r w:rsidRPr="55E521E8" w:rsidR="004B09BD">
        <w:rPr>
          <w:rFonts w:cs="Calibri" w:cstheme="minorAscii"/>
          <w:color w:val="000000" w:themeColor="text1" w:themeTint="FF" w:themeShade="FF"/>
        </w:rPr>
        <w:t xml:space="preserve">.  </w:t>
      </w:r>
      <w:r w:rsidRPr="55E521E8" w:rsidR="00C31E80">
        <w:rPr>
          <w:rFonts w:cs="Calibri" w:cstheme="minorAscii"/>
          <w:color w:val="000000" w:themeColor="text1" w:themeTint="FF" w:themeShade="FF"/>
        </w:rPr>
        <w:t>T</w:t>
      </w:r>
      <w:r w:rsidRPr="55E521E8" w:rsidR="00D15CE5">
        <w:rPr>
          <w:rFonts w:cs="Calibri" w:cstheme="minorAscii"/>
          <w:color w:val="000000" w:themeColor="text1" w:themeTint="FF" w:themeShade="FF"/>
        </w:rPr>
        <w:t xml:space="preserve">he </w:t>
      </w:r>
      <w:r w:rsidRPr="55E521E8" w:rsidR="006775C7">
        <w:rPr>
          <w:rFonts w:cs="Calibri" w:cstheme="minorAscii"/>
          <w:color w:val="000000" w:themeColor="text1" w:themeTint="FF" w:themeShade="FF"/>
        </w:rPr>
        <w:t>current</w:t>
      </w:r>
      <w:r w:rsidRPr="55E521E8" w:rsidR="00ED113F">
        <w:rPr>
          <w:rFonts w:cs="Calibri" w:cstheme="minorAscii"/>
          <w:color w:val="000000" w:themeColor="text1" w:themeTint="FF" w:themeShade="FF"/>
        </w:rPr>
        <w:t xml:space="preserve"> </w:t>
      </w:r>
      <w:r w:rsidRPr="55E521E8" w:rsidR="00C31E80">
        <w:rPr>
          <w:rFonts w:cs="Calibri" w:cstheme="minorAscii"/>
          <w:color w:val="000000" w:themeColor="text1" w:themeTint="FF" w:themeShade="FF"/>
        </w:rPr>
        <w:t xml:space="preserve">responsibility for the approval of grants </w:t>
      </w:r>
      <w:r w:rsidRPr="55E521E8" w:rsidR="00F2752A">
        <w:rPr>
          <w:rFonts w:cs="Calibri" w:cstheme="minorAscii"/>
          <w:color w:val="000000" w:themeColor="text1" w:themeTint="FF" w:themeShade="FF"/>
        </w:rPr>
        <w:t xml:space="preserve">is </w:t>
      </w:r>
      <w:r w:rsidRPr="55E521E8" w:rsidR="00C31E80">
        <w:rPr>
          <w:rFonts w:cs="Calibri" w:cstheme="minorAscii"/>
          <w:color w:val="000000" w:themeColor="text1" w:themeTint="FF" w:themeShade="FF"/>
        </w:rPr>
        <w:t>as follows:</w:t>
      </w:r>
    </w:p>
    <w:p w:rsidRPr="00FA097C" w:rsidR="00C31E80" w:rsidP="55E521E8" w:rsidRDefault="00C31E80" w14:paraId="79760C37" w14:textId="77777777">
      <w:pPr>
        <w:spacing w:after="0" w:line="240" w:lineRule="auto"/>
        <w:ind w:left="360" w:hanging="360"/>
        <w:rPr>
          <w:rFonts w:cs="Calibri" w:cstheme="minorAscii"/>
          <w:color w:val="000000" w:themeColor="text1" w:themeTint="FF" w:themeShade="FF"/>
        </w:rPr>
      </w:pPr>
    </w:p>
    <w:p w:rsidRPr="00FA097C" w:rsidR="005C5532" w:rsidP="55E521E8" w:rsidRDefault="005C5532" w14:paraId="53B3923B" w14:textId="1B83346F">
      <w:pPr>
        <w:pStyle w:val="ListParagraph"/>
        <w:numPr>
          <w:ilvl w:val="0"/>
          <w:numId w:val="19"/>
        </w:numPr>
        <w:spacing w:after="0" w:line="240" w:lineRule="auto"/>
        <w:rPr>
          <w:rFonts w:cs="Calibri" w:cstheme="minorAscii"/>
          <w:color w:val="000000" w:themeColor="text1" w:themeTint="FF" w:themeShade="FF"/>
        </w:rPr>
      </w:pPr>
      <w:r w:rsidRPr="55E521E8" w:rsidR="005C5532">
        <w:rPr>
          <w:rFonts w:cs="Calibri" w:cstheme="minorAscii"/>
          <w:color w:val="000000" w:themeColor="text1" w:themeTint="FF" w:themeShade="FF"/>
        </w:rPr>
        <w:t>Grants up to £2,000 – Charity and Bursaries Co-ord</w:t>
      </w:r>
      <w:r w:rsidRPr="55E521E8" w:rsidR="006223BB">
        <w:rPr>
          <w:rFonts w:cs="Calibri" w:cstheme="minorAscii"/>
          <w:color w:val="000000" w:themeColor="text1" w:themeTint="FF" w:themeShade="FF"/>
        </w:rPr>
        <w:t>inator</w:t>
      </w:r>
    </w:p>
    <w:p w:rsidRPr="00FA097C" w:rsidR="00C31E80" w:rsidP="55E521E8" w:rsidRDefault="768599AB" w14:paraId="40BF8D5F" w14:textId="4355F562">
      <w:pPr>
        <w:pStyle w:val="ListParagraph"/>
        <w:numPr>
          <w:ilvl w:val="0"/>
          <w:numId w:val="19"/>
        </w:numPr>
        <w:spacing w:after="0" w:line="240" w:lineRule="auto"/>
        <w:rPr>
          <w:rFonts w:cs="Calibri" w:cstheme="minorAscii"/>
          <w:color w:val="000000" w:themeColor="text1" w:themeTint="FF" w:themeShade="FF"/>
        </w:rPr>
      </w:pPr>
      <w:r w:rsidRPr="55E521E8" w:rsidR="768599AB">
        <w:rPr>
          <w:rFonts w:cs="Calibri" w:cstheme="minorAscii"/>
          <w:color w:val="000000" w:themeColor="text1" w:themeTint="FF" w:themeShade="FF"/>
        </w:rPr>
        <w:t>G</w:t>
      </w:r>
      <w:r w:rsidRPr="55E521E8" w:rsidR="00C31E80">
        <w:rPr>
          <w:rFonts w:cs="Calibri" w:cstheme="minorAscii"/>
          <w:color w:val="000000" w:themeColor="text1" w:themeTint="FF" w:themeShade="FF"/>
        </w:rPr>
        <w:t>rants up to £</w:t>
      </w:r>
      <w:r w:rsidRPr="55E521E8" w:rsidR="4478AB29">
        <w:rPr>
          <w:rFonts w:cs="Calibri" w:cstheme="minorAscii"/>
          <w:color w:val="000000" w:themeColor="text1" w:themeTint="FF" w:themeShade="FF"/>
        </w:rPr>
        <w:t>5</w:t>
      </w:r>
      <w:r w:rsidRPr="55E521E8" w:rsidR="067DA1E8">
        <w:rPr>
          <w:rFonts w:cs="Calibri" w:cstheme="minorAscii"/>
          <w:color w:val="000000" w:themeColor="text1" w:themeTint="FF" w:themeShade="FF"/>
        </w:rPr>
        <w:t>,000</w:t>
      </w:r>
      <w:r w:rsidRPr="55E521E8" w:rsidR="00C31E80">
        <w:rPr>
          <w:rFonts w:cs="Calibri" w:cstheme="minorAscii"/>
          <w:color w:val="000000" w:themeColor="text1" w:themeTint="FF" w:themeShade="FF"/>
        </w:rPr>
        <w:t xml:space="preserve"> </w:t>
      </w:r>
      <w:r w:rsidRPr="55E521E8" w:rsidR="70CA2D80">
        <w:rPr>
          <w:rFonts w:cs="Calibri" w:cstheme="minorAscii"/>
          <w:color w:val="000000" w:themeColor="text1" w:themeTint="FF" w:themeShade="FF"/>
        </w:rPr>
        <w:t xml:space="preserve">– </w:t>
      </w:r>
      <w:r w:rsidRPr="55E521E8" w:rsidR="005C5532">
        <w:rPr>
          <w:rFonts w:cs="Calibri" w:cstheme="minorAscii"/>
          <w:color w:val="000000" w:themeColor="text1" w:themeTint="FF" w:themeShade="FF"/>
        </w:rPr>
        <w:t>Grants Managers</w:t>
      </w:r>
      <w:r w:rsidRPr="55E521E8" w:rsidR="0041297A">
        <w:rPr>
          <w:rFonts w:cs="Calibri" w:cstheme="minorAscii"/>
          <w:color w:val="000000" w:themeColor="text1" w:themeTint="FF" w:themeShade="FF"/>
        </w:rPr>
        <w:t xml:space="preserve"> </w:t>
      </w:r>
    </w:p>
    <w:p w:rsidRPr="00FA097C" w:rsidR="00C31E80" w:rsidP="55E521E8" w:rsidRDefault="00C31E80" w14:paraId="0F9F44DD" w14:textId="6B358292">
      <w:pPr>
        <w:pStyle w:val="ListParagraph"/>
        <w:numPr>
          <w:ilvl w:val="0"/>
          <w:numId w:val="19"/>
        </w:numPr>
        <w:spacing w:after="0" w:line="240" w:lineRule="auto"/>
        <w:rPr>
          <w:rFonts w:cs="Calibri" w:cstheme="minorAscii"/>
          <w:color w:val="000000" w:themeColor="text1" w:themeTint="FF" w:themeShade="FF"/>
        </w:rPr>
      </w:pPr>
      <w:r w:rsidRPr="55E521E8" w:rsidR="00C31E80">
        <w:rPr>
          <w:rFonts w:cs="Calibri" w:cstheme="minorAscii"/>
          <w:color w:val="000000" w:themeColor="text1" w:themeTint="FF" w:themeShade="FF"/>
        </w:rPr>
        <w:t xml:space="preserve">Grants </w:t>
      </w:r>
      <w:r w:rsidRPr="55E521E8" w:rsidR="00FA6886">
        <w:rPr>
          <w:rFonts w:cs="Calibri" w:cstheme="minorAscii"/>
          <w:color w:val="000000" w:themeColor="text1" w:themeTint="FF" w:themeShade="FF"/>
        </w:rPr>
        <w:t>over</w:t>
      </w:r>
      <w:r w:rsidRPr="55E521E8" w:rsidR="754AE6EB">
        <w:rPr>
          <w:rFonts w:cs="Calibri" w:cstheme="minorAscii"/>
          <w:color w:val="000000" w:themeColor="text1" w:themeTint="FF" w:themeShade="FF"/>
        </w:rPr>
        <w:t xml:space="preserve"> £5,000 </w:t>
      </w:r>
      <w:r w:rsidRPr="55E521E8" w:rsidR="006223BB">
        <w:rPr>
          <w:rFonts w:cs="Calibri" w:cstheme="minorAscii"/>
          <w:color w:val="000000" w:themeColor="text1" w:themeTint="FF" w:themeShade="FF"/>
        </w:rPr>
        <w:t xml:space="preserve">and </w:t>
      </w:r>
      <w:r w:rsidRPr="55E521E8" w:rsidR="00FA6886">
        <w:rPr>
          <w:rFonts w:cs="Calibri" w:cstheme="minorAscii"/>
          <w:color w:val="000000" w:themeColor="text1" w:themeTint="FF" w:themeShade="FF"/>
        </w:rPr>
        <w:t xml:space="preserve">up to </w:t>
      </w:r>
      <w:r w:rsidRPr="55E521E8" w:rsidR="0047205A">
        <w:rPr>
          <w:rFonts w:cs="Calibri" w:cstheme="minorAscii"/>
          <w:color w:val="000000" w:themeColor="text1" w:themeTint="FF" w:themeShade="FF"/>
        </w:rPr>
        <w:t>£20,000</w:t>
      </w:r>
      <w:r w:rsidRPr="55E521E8" w:rsidR="00F552BB">
        <w:rPr>
          <w:rFonts w:cs="Calibri" w:cstheme="minorAscii"/>
          <w:color w:val="000000" w:themeColor="text1" w:themeTint="FF" w:themeShade="FF"/>
        </w:rPr>
        <w:t xml:space="preserve"> – Charity Team</w:t>
      </w:r>
      <w:r w:rsidRPr="55E521E8" w:rsidR="002E20B1">
        <w:rPr>
          <w:rFonts w:cs="Calibri" w:cstheme="minorAscii"/>
          <w:color w:val="000000" w:themeColor="text1" w:themeTint="FF" w:themeShade="FF"/>
        </w:rPr>
        <w:t xml:space="preserve"> </w:t>
      </w:r>
      <w:r w:rsidRPr="55E521E8" w:rsidR="00EB2111">
        <w:rPr>
          <w:rFonts w:cs="Calibri" w:cstheme="minorAscii"/>
          <w:color w:val="000000" w:themeColor="text1" w:themeTint="FF" w:themeShade="FF"/>
        </w:rPr>
        <w:t>(meets weekly to consider applications)</w:t>
      </w:r>
    </w:p>
    <w:p w:rsidRPr="00FA097C" w:rsidR="00C31E80" w:rsidP="38BE93EB" w:rsidRDefault="00C31E80" w14:paraId="6C219378" w14:textId="4421C312">
      <w:pPr>
        <w:pStyle w:val="ListParagraph"/>
        <w:numPr>
          <w:ilvl w:val="0"/>
          <w:numId w:val="19"/>
        </w:numPr>
        <w:spacing w:after="0" w:line="240" w:lineRule="auto"/>
        <w:rPr>
          <w:rFonts w:cs="Calibri" w:cstheme="minorAscii"/>
        </w:rPr>
      </w:pPr>
      <w:r w:rsidRPr="55E521E8" w:rsidR="00C31E80">
        <w:rPr>
          <w:rFonts w:cs="Calibri" w:cstheme="minorAscii"/>
          <w:color w:val="000000" w:themeColor="text1" w:themeTint="FF" w:themeShade="FF"/>
        </w:rPr>
        <w:t xml:space="preserve">Grants </w:t>
      </w:r>
      <w:r w:rsidRPr="55E521E8" w:rsidR="00EF2E04">
        <w:rPr>
          <w:rFonts w:cs="Calibri" w:cstheme="minorAscii"/>
          <w:color w:val="000000" w:themeColor="text1" w:themeTint="FF" w:themeShade="FF"/>
        </w:rPr>
        <w:t>over</w:t>
      </w:r>
      <w:r w:rsidRPr="55E521E8" w:rsidR="6FDA93CB">
        <w:rPr>
          <w:rFonts w:cs="Calibri" w:cstheme="minorAscii"/>
          <w:color w:val="000000" w:themeColor="text1" w:themeTint="FF" w:themeShade="FF"/>
        </w:rPr>
        <w:t xml:space="preserve"> £</w:t>
      </w:r>
      <w:r w:rsidRPr="55E521E8" w:rsidR="00F552BB">
        <w:rPr>
          <w:rFonts w:cs="Calibri" w:cstheme="minorAscii"/>
          <w:color w:val="000000" w:themeColor="text1" w:themeTint="FF" w:themeShade="FF"/>
        </w:rPr>
        <w:t>2</w:t>
      </w:r>
      <w:r w:rsidRPr="55E521E8" w:rsidR="4A4F09F5">
        <w:rPr>
          <w:rFonts w:cs="Calibri" w:cstheme="minorAscii"/>
          <w:color w:val="000000" w:themeColor="text1" w:themeTint="FF" w:themeShade="FF"/>
        </w:rPr>
        <w:t>0</w:t>
      </w:r>
      <w:r w:rsidRPr="55E521E8" w:rsidR="6FDA93CB">
        <w:rPr>
          <w:rFonts w:cs="Calibri" w:cstheme="minorAscii"/>
          <w:color w:val="000000" w:themeColor="text1" w:themeTint="FF" w:themeShade="FF"/>
        </w:rPr>
        <w:t>,000</w:t>
      </w:r>
      <w:r w:rsidRPr="55E521E8" w:rsidR="00C31E80">
        <w:rPr>
          <w:rFonts w:cs="Calibri" w:cstheme="minorAscii"/>
          <w:color w:val="000000" w:themeColor="text1" w:themeTint="FF" w:themeShade="FF"/>
        </w:rPr>
        <w:t xml:space="preserve"> </w:t>
      </w:r>
      <w:r w:rsidRPr="55E521E8" w:rsidR="308146B1">
        <w:rPr>
          <w:rFonts w:cs="Calibri" w:cstheme="minorAscii"/>
          <w:color w:val="000000" w:themeColor="text1" w:themeTint="FF" w:themeShade="FF"/>
        </w:rPr>
        <w:t>and up to</w:t>
      </w:r>
      <w:r w:rsidRPr="55E521E8" w:rsidR="00C31E80">
        <w:rPr>
          <w:rFonts w:cs="Calibri" w:cstheme="minorAscii"/>
          <w:color w:val="000000" w:themeColor="text1" w:themeTint="FF" w:themeShade="FF"/>
        </w:rPr>
        <w:t xml:space="preserve"> £</w:t>
      </w:r>
      <w:r w:rsidRPr="55E521E8" w:rsidR="00F552BB">
        <w:rPr>
          <w:rFonts w:cs="Calibri" w:cstheme="minorAscii"/>
          <w:color w:val="000000" w:themeColor="text1" w:themeTint="FF" w:themeShade="FF"/>
        </w:rPr>
        <w:t>25</w:t>
      </w:r>
      <w:r w:rsidRPr="55E521E8" w:rsidR="00C31E80">
        <w:rPr>
          <w:rFonts w:cs="Calibri" w:cstheme="minorAscii"/>
          <w:color w:val="000000" w:themeColor="text1" w:themeTint="FF" w:themeShade="FF"/>
        </w:rPr>
        <w:t>0,000 – Charity Scrutiny Panel</w:t>
      </w:r>
      <w:r w:rsidRPr="55E521E8" w:rsidR="006A082F">
        <w:rPr>
          <w:rFonts w:cs="Calibri" w:cstheme="minorAscii"/>
          <w:color w:val="000000" w:themeColor="text1" w:themeTint="FF" w:themeShade="FF"/>
        </w:rPr>
        <w:t xml:space="preserve"> (</w:t>
      </w:r>
      <w:r w:rsidRPr="55E521E8" w:rsidR="00EB2111">
        <w:rPr>
          <w:rFonts w:cs="Calibri" w:cstheme="minorAscii"/>
          <w:color w:val="000000" w:themeColor="text1" w:themeTint="FF" w:themeShade="FF"/>
        </w:rPr>
        <w:t xml:space="preserve">meets </w:t>
      </w:r>
      <w:r w:rsidRPr="55E521E8" w:rsidR="004507CF">
        <w:rPr>
          <w:rFonts w:cs="Calibri" w:cstheme="minorAscii"/>
          <w:color w:val="000000" w:themeColor="text1" w:themeTint="FF" w:themeShade="FF"/>
        </w:rPr>
        <w:t>term</w:t>
      </w:r>
      <w:r w:rsidRPr="55E521E8" w:rsidR="00EB2111">
        <w:rPr>
          <w:rFonts w:cs="Calibri" w:cstheme="minorAscii"/>
          <w:color w:val="000000" w:themeColor="text1" w:themeTint="FF" w:themeShade="FF"/>
        </w:rPr>
        <w:t>ly to consider applications</w:t>
      </w:r>
      <w:r w:rsidRPr="55E521E8" w:rsidR="00F96F8A">
        <w:rPr>
          <w:rFonts w:cs="Calibri" w:cstheme="minorAscii"/>
          <w:color w:val="000000" w:themeColor="text1" w:themeTint="FF" w:themeShade="FF"/>
        </w:rPr>
        <w:t>). T</w:t>
      </w:r>
      <w:r w:rsidRPr="55E521E8" w:rsidR="006A082F">
        <w:rPr>
          <w:rFonts w:cs="Calibri" w:cstheme="minorAscii"/>
          <w:color w:val="000000" w:themeColor="text1" w:themeTint="FF" w:themeShade="FF"/>
        </w:rPr>
        <w:t xml:space="preserve">he Grants Director </w:t>
      </w:r>
      <w:r w:rsidRPr="55E521E8" w:rsidR="62D17DB4">
        <w:rPr>
          <w:rFonts w:cs="Calibri" w:cstheme="minorAscii"/>
          <w:color w:val="000000" w:themeColor="text1" w:themeTint="FF" w:themeShade="FF"/>
        </w:rPr>
        <w:t xml:space="preserve">is </w:t>
      </w:r>
      <w:r w:rsidRPr="55E521E8" w:rsidR="62D17DB4">
        <w:rPr>
          <w:rFonts w:cs="Calibri" w:cstheme="minorAscii"/>
          <w:color w:val="000000" w:themeColor="text1" w:themeTint="FF" w:themeShade="FF"/>
        </w:rPr>
        <w:t>authorised</w:t>
      </w:r>
      <w:r w:rsidRPr="55E521E8" w:rsidR="62D17DB4">
        <w:rPr>
          <w:rFonts w:cs="Calibri" w:cstheme="minorAscii"/>
          <w:color w:val="000000" w:themeColor="text1" w:themeTint="FF" w:themeShade="FF"/>
        </w:rPr>
        <w:t xml:space="preserve"> </w:t>
      </w:r>
      <w:r w:rsidRPr="55E521E8" w:rsidR="006A082F">
        <w:rPr>
          <w:rFonts w:cs="Calibri" w:cstheme="minorAscii"/>
          <w:color w:val="000000" w:themeColor="text1" w:themeTint="FF" w:themeShade="FF"/>
        </w:rPr>
        <w:t>to approve grants</w:t>
      </w:r>
      <w:r w:rsidRPr="55E521E8" w:rsidR="006A082F">
        <w:rPr>
          <w:rFonts w:cs="Calibri" w:cstheme="minorAscii"/>
        </w:rPr>
        <w:t xml:space="preserve"> </w:t>
      </w:r>
      <w:r w:rsidRPr="55E521E8" w:rsidR="007E56EE">
        <w:rPr>
          <w:rFonts w:cs="Calibri" w:cstheme="minorAscii"/>
        </w:rPr>
        <w:t>up to £50,000 out of committee</w:t>
      </w:r>
      <w:r w:rsidRPr="55E521E8" w:rsidR="000910FE">
        <w:rPr>
          <w:rFonts w:cs="Calibri" w:cstheme="minorAscii"/>
        </w:rPr>
        <w:t xml:space="preserve"> by exception</w:t>
      </w:r>
      <w:r w:rsidRPr="55E521E8" w:rsidR="00C84C00">
        <w:rPr>
          <w:rFonts w:cs="Calibri" w:cstheme="minorAscii"/>
        </w:rPr>
        <w:t>.</w:t>
      </w:r>
    </w:p>
    <w:p w:rsidRPr="00FA097C" w:rsidR="009E3DF9" w:rsidP="000576EE" w:rsidRDefault="004142DC" w14:paraId="544DF1F8" w14:textId="75E8751B">
      <w:pPr>
        <w:pStyle w:val="ListParagraph"/>
        <w:numPr>
          <w:ilvl w:val="0"/>
          <w:numId w:val="19"/>
        </w:numPr>
        <w:spacing w:after="0" w:line="240" w:lineRule="auto"/>
        <w:rPr>
          <w:rFonts w:cstheme="minorHAnsi"/>
        </w:rPr>
      </w:pPr>
      <w:r w:rsidRPr="00FA097C">
        <w:rPr>
          <w:rFonts w:cstheme="minorHAnsi"/>
        </w:rPr>
        <w:t>G</w:t>
      </w:r>
      <w:r w:rsidRPr="00FA097C" w:rsidR="00C31E80">
        <w:rPr>
          <w:rFonts w:cstheme="minorHAnsi"/>
        </w:rPr>
        <w:t>rants o</w:t>
      </w:r>
      <w:r w:rsidRPr="00FA097C" w:rsidR="005738D9">
        <w:rPr>
          <w:rFonts w:cstheme="minorHAnsi"/>
        </w:rPr>
        <w:t>ver</w:t>
      </w:r>
      <w:r w:rsidRPr="00FA097C" w:rsidR="00C31E80">
        <w:rPr>
          <w:rFonts w:cstheme="minorHAnsi"/>
        </w:rPr>
        <w:t xml:space="preserve"> £</w:t>
      </w:r>
      <w:r w:rsidRPr="00FA097C" w:rsidR="00F552BB">
        <w:rPr>
          <w:rFonts w:cstheme="minorHAnsi"/>
        </w:rPr>
        <w:t>25</w:t>
      </w:r>
      <w:r w:rsidRPr="00FA097C" w:rsidR="00C31E80">
        <w:rPr>
          <w:rFonts w:cstheme="minorHAnsi"/>
        </w:rPr>
        <w:t xml:space="preserve">0,000 – GH’s </w:t>
      </w:r>
      <w:r w:rsidRPr="00FA097C" w:rsidR="00F552BB">
        <w:rPr>
          <w:rFonts w:cstheme="minorHAnsi"/>
        </w:rPr>
        <w:t xml:space="preserve">Charity </w:t>
      </w:r>
      <w:r w:rsidRPr="00FA097C" w:rsidR="006A082F">
        <w:rPr>
          <w:rFonts w:cstheme="minorHAnsi"/>
        </w:rPr>
        <w:t>and Education Committee on behalf of the Advisory Board</w:t>
      </w:r>
      <w:r w:rsidR="00C84C00">
        <w:rPr>
          <w:rFonts w:cstheme="minorHAnsi"/>
        </w:rPr>
        <w:t xml:space="preserve">. Applications must first have been </w:t>
      </w:r>
      <w:r w:rsidR="003F21EB">
        <w:rPr>
          <w:rFonts w:cstheme="minorHAnsi"/>
        </w:rPr>
        <w:t>reviewed</w:t>
      </w:r>
      <w:r w:rsidR="00C84C00">
        <w:rPr>
          <w:rFonts w:cstheme="minorHAnsi"/>
        </w:rPr>
        <w:t xml:space="preserve"> at the Charity Scrutiny Panel and recommended.</w:t>
      </w:r>
    </w:p>
    <w:p w:rsidR="00C84C00" w:rsidP="55E521E8" w:rsidRDefault="00C84C00" w14:paraId="0E258E9D" w14:textId="77777777">
      <w:pPr>
        <w:spacing w:after="0" w:line="240" w:lineRule="auto"/>
        <w:ind w:left="709"/>
        <w:rPr>
          <w:rFonts w:cs="Calibri" w:cstheme="minorAscii"/>
          <w:color w:val="000000" w:themeColor="text1" w:themeTint="FF" w:themeShade="FF"/>
        </w:rPr>
      </w:pPr>
    </w:p>
    <w:p w:rsidRPr="00FA097C" w:rsidR="00C31E80" w:rsidP="38BE93EB" w:rsidRDefault="009E3DF9" w14:paraId="5F2363D8" w14:textId="5C397652">
      <w:pPr>
        <w:spacing w:after="0" w:line="240" w:lineRule="auto"/>
        <w:ind w:left="709"/>
        <w:rPr>
          <w:rFonts w:cs="Calibri" w:cstheme="minorAscii"/>
        </w:rPr>
      </w:pPr>
      <w:r w:rsidRPr="55E521E8" w:rsidR="009E3DF9">
        <w:rPr>
          <w:rFonts w:cs="Calibri" w:cstheme="minorAscii"/>
          <w:color w:val="000000" w:themeColor="text1" w:themeTint="FF" w:themeShade="FF"/>
        </w:rPr>
        <w:t>T</w:t>
      </w:r>
      <w:r w:rsidRPr="55E521E8" w:rsidR="007E56EE">
        <w:rPr>
          <w:rFonts w:cs="Calibri" w:cstheme="minorAscii"/>
          <w:color w:val="000000" w:themeColor="text1" w:themeTint="FF" w:themeShade="FF"/>
        </w:rPr>
        <w:t xml:space="preserve">he Director has </w:t>
      </w:r>
      <w:r w:rsidRPr="55E521E8" w:rsidR="729C2250">
        <w:rPr>
          <w:rFonts w:cs="Calibri" w:cstheme="minorAscii"/>
          <w:color w:val="000000" w:themeColor="text1" w:themeTint="FF" w:themeShade="FF"/>
        </w:rPr>
        <w:t xml:space="preserve">the </w:t>
      </w:r>
      <w:r w:rsidRPr="55E521E8" w:rsidR="006775C7">
        <w:rPr>
          <w:rFonts w:cs="Calibri" w:cstheme="minorAscii"/>
        </w:rPr>
        <w:t>authority to approve all grants out of committee</w:t>
      </w:r>
      <w:r w:rsidRPr="55E521E8" w:rsidR="009E3DF9">
        <w:rPr>
          <w:rFonts w:cs="Calibri" w:cstheme="minorAscii"/>
        </w:rPr>
        <w:t xml:space="preserve"> but will </w:t>
      </w:r>
      <w:r w:rsidRPr="55E521E8" w:rsidR="009E3DF9">
        <w:rPr>
          <w:rFonts w:cs="Calibri" w:cstheme="minorAscii"/>
        </w:rPr>
        <w:t>delegate</w:t>
      </w:r>
      <w:r w:rsidRPr="55E521E8" w:rsidR="61E623E0">
        <w:rPr>
          <w:rFonts w:cs="Calibri" w:cstheme="minorAscii"/>
        </w:rPr>
        <w:t xml:space="preserve"> </w:t>
      </w:r>
      <w:r w:rsidRPr="55E521E8" w:rsidR="009E3DF9">
        <w:rPr>
          <w:rFonts w:cs="Calibri" w:cstheme="minorAscii"/>
        </w:rPr>
        <w:t>as</w:t>
      </w:r>
      <w:r w:rsidRPr="55E521E8" w:rsidR="009E3DF9">
        <w:rPr>
          <w:rFonts w:cs="Calibri" w:cstheme="minorAscii"/>
        </w:rPr>
        <w:t xml:space="preserve"> </w:t>
      </w:r>
      <w:r w:rsidRPr="55E521E8" w:rsidR="009E3DF9">
        <w:rPr>
          <w:rFonts w:cs="Calibri" w:cstheme="minorAscii"/>
        </w:rPr>
        <w:t>a</w:t>
      </w:r>
      <w:r w:rsidRPr="55E521E8" w:rsidR="009E3DF9">
        <w:rPr>
          <w:rFonts w:cs="Calibri" w:cstheme="minorAscii"/>
        </w:rPr>
        <w:t>ppropriat</w:t>
      </w:r>
      <w:r w:rsidRPr="55E521E8" w:rsidR="009E3DF9">
        <w:rPr>
          <w:rFonts w:cs="Calibri" w:cstheme="minorAscii"/>
        </w:rPr>
        <w:t>e</w:t>
      </w:r>
      <w:r w:rsidRPr="55E521E8" w:rsidR="00B3595D">
        <w:rPr>
          <w:rFonts w:cs="Calibri" w:cstheme="minorAscii"/>
        </w:rPr>
        <w:t>.</w:t>
      </w:r>
    </w:p>
    <w:p w:rsidRPr="00FA097C" w:rsidR="00C31E80" w:rsidP="000576EE" w:rsidRDefault="00C31E80" w14:paraId="6BBA3C0B" w14:textId="1E729DE6">
      <w:pPr>
        <w:spacing w:after="0" w:line="240" w:lineRule="auto"/>
        <w:rPr>
          <w:rFonts w:cstheme="minorHAnsi"/>
        </w:rPr>
      </w:pPr>
    </w:p>
    <w:p w:rsidRPr="00FA097C" w:rsidR="006F4151" w:rsidP="38BE93EB" w:rsidRDefault="006C7088" w14:paraId="6B34D547" w14:textId="5BB70A1C">
      <w:pPr>
        <w:spacing w:after="0" w:line="240" w:lineRule="auto"/>
        <w:ind w:left="709" w:hanging="709"/>
        <w:rPr>
          <w:rFonts w:cs="Calibri" w:cstheme="minorAscii"/>
        </w:rPr>
      </w:pPr>
      <w:r w:rsidRPr="38BE93EB" w:rsidR="006C7088">
        <w:rPr>
          <w:rFonts w:cs="Calibri" w:cstheme="minorAscii"/>
        </w:rPr>
        <w:t>5</w:t>
      </w:r>
      <w:r w:rsidRPr="38BE93EB" w:rsidR="00C31E80">
        <w:rPr>
          <w:rFonts w:cs="Calibri" w:cstheme="minorAscii"/>
        </w:rPr>
        <w:t>.</w:t>
      </w:r>
      <w:r w:rsidRPr="38BE93EB" w:rsidR="001B75FD">
        <w:rPr>
          <w:rFonts w:cs="Calibri" w:cstheme="minorAscii"/>
        </w:rPr>
        <w:t>4</w:t>
      </w:r>
      <w:r>
        <w:tab/>
      </w:r>
      <w:r w:rsidRPr="38BE93EB" w:rsidR="006F4151">
        <w:rPr>
          <w:rFonts w:cs="Calibri" w:cstheme="minorAscii"/>
        </w:rPr>
        <w:t>In addition to responding to nominations to support</w:t>
      </w:r>
      <w:r w:rsidRPr="38BE93EB" w:rsidR="001416A9">
        <w:rPr>
          <w:rFonts w:cs="Calibri" w:cstheme="minorAscii"/>
        </w:rPr>
        <w:t xml:space="preserve"> individuals or</w:t>
      </w:r>
      <w:r w:rsidRPr="38BE93EB" w:rsidR="006F4151">
        <w:rPr>
          <w:rFonts w:cs="Calibri" w:cstheme="minorAscii"/>
        </w:rPr>
        <w:t xml:space="preserve"> organisations, </w:t>
      </w:r>
      <w:r w:rsidRPr="38BE93EB" w:rsidR="008D4A1E">
        <w:rPr>
          <w:rFonts w:cs="Calibri" w:cstheme="minorAscii"/>
        </w:rPr>
        <w:t>GH</w:t>
      </w:r>
      <w:r w:rsidRPr="38BE93EB" w:rsidR="006F4151">
        <w:rPr>
          <w:rFonts w:cs="Calibri" w:cstheme="minorAscii"/>
        </w:rPr>
        <w:t xml:space="preserve"> may at </w:t>
      </w:r>
      <w:r w:rsidRPr="38BE93EB" w:rsidR="00FA6886">
        <w:rPr>
          <w:rFonts w:cs="Calibri" w:cstheme="minorAscii"/>
        </w:rPr>
        <w:t>its</w:t>
      </w:r>
      <w:r w:rsidRPr="38BE93EB" w:rsidR="006F4151">
        <w:rPr>
          <w:rFonts w:cs="Calibri" w:cstheme="minorAscii"/>
        </w:rPr>
        <w:t xml:space="preserve"> discretion invite or commission </w:t>
      </w:r>
      <w:r w:rsidRPr="38BE93EB" w:rsidR="66F1E7BA">
        <w:rPr>
          <w:rFonts w:cs="Calibri" w:cstheme="minorAscii"/>
        </w:rPr>
        <w:t>proposals or</w:t>
      </w:r>
      <w:r w:rsidRPr="38BE93EB" w:rsidR="002E7162">
        <w:rPr>
          <w:rFonts w:cs="Calibri" w:cstheme="minorAscii"/>
        </w:rPr>
        <w:t xml:space="preserve"> combine funds</w:t>
      </w:r>
      <w:r w:rsidRPr="38BE93EB" w:rsidR="00902196">
        <w:rPr>
          <w:rFonts w:cs="Calibri" w:cstheme="minorAscii"/>
        </w:rPr>
        <w:t xml:space="preserve"> (both internally and with other grant givers)</w:t>
      </w:r>
      <w:r w:rsidRPr="38BE93EB" w:rsidR="002E7162">
        <w:rPr>
          <w:rFonts w:cs="Calibri" w:cstheme="minorAscii"/>
        </w:rPr>
        <w:t xml:space="preserve"> to jointly support projects or programmes that support </w:t>
      </w:r>
      <w:r w:rsidRPr="38BE93EB" w:rsidR="00A92D96">
        <w:rPr>
          <w:rFonts w:cs="Calibri" w:cstheme="minorAscii"/>
        </w:rPr>
        <w:t>GH’s priorities</w:t>
      </w:r>
      <w:r w:rsidRPr="38BE93EB" w:rsidR="002E7162">
        <w:rPr>
          <w:rFonts w:cs="Calibri" w:cstheme="minorAscii"/>
        </w:rPr>
        <w:t>.</w:t>
      </w:r>
    </w:p>
    <w:p w:rsidR="002E7162" w:rsidP="000576EE" w:rsidRDefault="002E7162" w14:paraId="5E724276" w14:textId="77777777">
      <w:pPr>
        <w:spacing w:after="0" w:line="240" w:lineRule="auto"/>
        <w:rPr>
          <w:rFonts w:cstheme="minorHAnsi"/>
        </w:rPr>
      </w:pPr>
    </w:p>
    <w:p w:rsidR="00062DC0" w:rsidP="38BE93EB" w:rsidRDefault="00FB0EF7" w14:paraId="01401DE6" w14:textId="5BCCCA58">
      <w:pPr>
        <w:spacing w:after="0" w:line="240" w:lineRule="auto"/>
        <w:rPr>
          <w:rFonts w:cs="Calibri" w:cstheme="minorAscii"/>
        </w:rPr>
      </w:pPr>
      <w:r w:rsidRPr="55E521E8" w:rsidR="006C7088">
        <w:rPr>
          <w:rFonts w:cs="Calibri" w:cstheme="minorAscii"/>
        </w:rPr>
        <w:t>5</w:t>
      </w:r>
      <w:r w:rsidRPr="55E521E8" w:rsidR="006B1D52">
        <w:rPr>
          <w:rFonts w:cs="Calibri" w:cstheme="minorAscii"/>
        </w:rPr>
        <w:t>.</w:t>
      </w:r>
      <w:r w:rsidRPr="55E521E8" w:rsidR="001B75FD">
        <w:rPr>
          <w:rFonts w:cs="Calibri" w:cstheme="minorAscii"/>
        </w:rPr>
        <w:t>5</w:t>
      </w:r>
      <w:r>
        <w:tab/>
      </w:r>
      <w:r w:rsidRPr="55E521E8" w:rsidR="000907FE">
        <w:rPr>
          <w:rFonts w:cs="Calibri" w:cstheme="minorAscii"/>
        </w:rPr>
        <w:t>Applicants</w:t>
      </w:r>
      <w:r w:rsidRPr="55E521E8" w:rsidR="000907FE">
        <w:rPr>
          <w:rFonts w:cs="Calibri" w:cstheme="minorAscii"/>
          <w:color w:val="000000" w:themeColor="text1" w:themeTint="FF" w:themeShade="FF"/>
        </w:rPr>
        <w:t xml:space="preserve"> are encouraged throughout the process to engage with GH </w:t>
      </w:r>
      <w:r w:rsidRPr="55E521E8" w:rsidR="00CE7E32">
        <w:rPr>
          <w:rFonts w:cs="Calibri" w:cstheme="minorAscii"/>
          <w:color w:val="000000" w:themeColor="text1" w:themeTint="FF" w:themeShade="FF"/>
        </w:rPr>
        <w:t>if they need to</w:t>
      </w:r>
      <w:r w:rsidRPr="55E521E8" w:rsidR="000907FE">
        <w:rPr>
          <w:rFonts w:cs="Calibri" w:cstheme="minorAscii"/>
          <w:color w:val="000000" w:themeColor="text1" w:themeTint="FF" w:themeShade="FF"/>
        </w:rPr>
        <w:t xml:space="preserve"> change</w:t>
      </w:r>
      <w:r w:rsidRPr="55E521E8" w:rsidR="4BF2A334">
        <w:rPr>
          <w:rFonts w:cs="Calibri" w:cstheme="minorAscii"/>
          <w:color w:val="000000" w:themeColor="text1" w:themeTint="FF" w:themeShade="FF"/>
        </w:rPr>
        <w:t xml:space="preserve"> </w:t>
      </w:r>
      <w:r>
        <w:tab/>
      </w:r>
      <w:r w:rsidRPr="55E521E8" w:rsidR="000907FE">
        <w:rPr>
          <w:rFonts w:cs="Calibri" w:cstheme="minorAscii"/>
          <w:color w:val="000000" w:themeColor="text1" w:themeTint="FF" w:themeShade="FF"/>
        </w:rPr>
        <w:t xml:space="preserve">the use of </w:t>
      </w:r>
      <w:r w:rsidRPr="55E521E8" w:rsidR="0609FAB8">
        <w:rPr>
          <w:rFonts w:cs="Calibri" w:cstheme="minorAscii"/>
          <w:color w:val="000000" w:themeColor="text1" w:themeTint="FF" w:themeShade="FF"/>
        </w:rPr>
        <w:t xml:space="preserve">a </w:t>
      </w:r>
      <w:r w:rsidRPr="55E521E8" w:rsidR="000907FE">
        <w:rPr>
          <w:rFonts w:cs="Calibri" w:cstheme="minorAscii"/>
          <w:color w:val="000000" w:themeColor="text1" w:themeTint="FF" w:themeShade="FF"/>
        </w:rPr>
        <w:t>gr</w:t>
      </w:r>
      <w:r w:rsidRPr="55E521E8" w:rsidR="000907FE">
        <w:rPr>
          <w:rFonts w:cs="Calibri" w:cstheme="minorAscii"/>
        </w:rPr>
        <w:t>ant o</w:t>
      </w:r>
      <w:r w:rsidRPr="55E521E8" w:rsidR="00CE7E32">
        <w:rPr>
          <w:rFonts w:cs="Calibri" w:cstheme="minorAscii"/>
        </w:rPr>
        <w:t>r</w:t>
      </w:r>
      <w:r w:rsidRPr="55E521E8" w:rsidR="00537D2C">
        <w:rPr>
          <w:rFonts w:cs="Calibri" w:cstheme="minorAscii"/>
        </w:rPr>
        <w:t xml:space="preserve"> to</w:t>
      </w:r>
      <w:r w:rsidRPr="55E521E8" w:rsidR="000907FE">
        <w:rPr>
          <w:rFonts w:cs="Calibri" w:cstheme="minorAscii"/>
        </w:rPr>
        <w:t xml:space="preserve"> request a</w:t>
      </w:r>
      <w:r w:rsidRPr="55E521E8" w:rsidR="7EA37F15">
        <w:rPr>
          <w:rFonts w:cs="Calibri" w:cstheme="minorAscii"/>
        </w:rPr>
        <w:t>n extension in the</w:t>
      </w:r>
      <w:r w:rsidRPr="55E521E8" w:rsidR="000907FE">
        <w:rPr>
          <w:rFonts w:cs="Calibri" w:cstheme="minorAscii"/>
        </w:rPr>
        <w:t xml:space="preserve"> grant </w:t>
      </w:r>
      <w:r w:rsidRPr="55E521E8" w:rsidR="15C577D2">
        <w:rPr>
          <w:rFonts w:cs="Calibri" w:cstheme="minorAscii"/>
        </w:rPr>
        <w:t>delivery date</w:t>
      </w:r>
      <w:r w:rsidRPr="55E521E8" w:rsidR="000907FE">
        <w:rPr>
          <w:rFonts w:cs="Calibri" w:cstheme="minorAscii"/>
        </w:rPr>
        <w:t xml:space="preserve">.  </w:t>
      </w:r>
      <w:r w:rsidRPr="55E521E8" w:rsidR="000907FE">
        <w:rPr>
          <w:rFonts w:cs="Calibri" w:cstheme="minorAscii"/>
        </w:rPr>
        <w:t xml:space="preserve"> </w:t>
      </w:r>
    </w:p>
    <w:p w:rsidR="00062DC0" w:rsidP="55E521E8" w:rsidRDefault="00062DC0" w14:paraId="6C950822" w14:textId="77777777">
      <w:pPr>
        <w:spacing w:after="0" w:line="240" w:lineRule="auto"/>
        <w:ind w:left="709" w:hanging="709"/>
        <w:rPr>
          <w:rFonts w:cs="Calibri" w:cstheme="minorAscii"/>
          <w:color w:val="000000" w:themeColor="text1" w:themeTint="FF" w:themeShade="FF"/>
        </w:rPr>
      </w:pPr>
    </w:p>
    <w:p w:rsidR="00062DC0" w:rsidP="55E521E8" w:rsidRDefault="006C7088" w14:paraId="1A5DBE28" w14:textId="53F6379D">
      <w:pPr>
        <w:spacing w:after="0" w:line="240" w:lineRule="auto"/>
        <w:ind w:left="709" w:hanging="709"/>
        <w:rPr>
          <w:rFonts w:cs="Calibri" w:cstheme="minorAscii"/>
          <w:color w:val="000000" w:themeColor="text1" w:themeTint="FF" w:themeShade="FF"/>
        </w:rPr>
      </w:pPr>
      <w:r w:rsidRPr="55E521E8" w:rsidR="006C7088">
        <w:rPr>
          <w:rFonts w:cs="Calibri" w:cstheme="minorAscii"/>
          <w:color w:val="000000" w:themeColor="text1" w:themeTint="FF" w:themeShade="FF"/>
        </w:rPr>
        <w:t>5</w:t>
      </w:r>
      <w:r w:rsidRPr="55E521E8" w:rsidR="00062DC0">
        <w:rPr>
          <w:rFonts w:cs="Calibri" w:cstheme="minorAscii"/>
          <w:color w:val="000000" w:themeColor="text1" w:themeTint="FF" w:themeShade="FF"/>
        </w:rPr>
        <w:t>.6</w:t>
      </w:r>
      <w:r>
        <w:tab/>
      </w:r>
      <w:r w:rsidRPr="55E521E8" w:rsidR="003677E4">
        <w:rPr>
          <w:rFonts w:cs="Calibri" w:cstheme="minorAscii"/>
          <w:color w:val="000000" w:themeColor="text1" w:themeTint="FF" w:themeShade="FF"/>
        </w:rPr>
        <w:t>If a</w:t>
      </w:r>
      <w:r w:rsidRPr="55E521E8" w:rsidR="00A02D3E">
        <w:rPr>
          <w:rFonts w:cs="Calibri" w:cstheme="minorAscii"/>
          <w:color w:val="000000" w:themeColor="text1" w:themeTint="FF" w:themeShade="FF"/>
        </w:rPr>
        <w:t xml:space="preserve"> grant is not claimed within </w:t>
      </w:r>
      <w:r w:rsidRPr="55E521E8" w:rsidR="000A4040">
        <w:rPr>
          <w:rFonts w:cs="Calibri" w:cstheme="minorAscii"/>
          <w:color w:val="000000" w:themeColor="text1" w:themeTint="FF" w:themeShade="FF"/>
        </w:rPr>
        <w:t>six</w:t>
      </w:r>
      <w:r w:rsidRPr="55E521E8" w:rsidR="003677E4">
        <w:rPr>
          <w:rFonts w:cs="Calibri" w:cstheme="minorAscii"/>
          <w:color w:val="000000" w:themeColor="text1" w:themeTint="FF" w:themeShade="FF"/>
        </w:rPr>
        <w:t xml:space="preserve"> months of</w:t>
      </w:r>
      <w:r w:rsidRPr="55E521E8" w:rsidR="448866F3">
        <w:rPr>
          <w:rFonts w:cs="Calibri" w:cstheme="minorAscii"/>
          <w:color w:val="000000" w:themeColor="text1" w:themeTint="FF" w:themeShade="FF"/>
        </w:rPr>
        <w:t xml:space="preserve"> </w:t>
      </w:r>
      <w:r w:rsidRPr="55E521E8" w:rsidR="448866F3">
        <w:rPr>
          <w:rFonts w:cs="Calibri" w:cstheme="minorAscii"/>
          <w:color w:val="000000" w:themeColor="text1" w:themeTint="FF" w:themeShade="FF"/>
        </w:rPr>
        <w:t xml:space="preserve">the </w:t>
      </w:r>
      <w:r w:rsidRPr="55E521E8" w:rsidR="00B1647C">
        <w:rPr>
          <w:rFonts w:cs="Calibri" w:cstheme="minorAscii"/>
          <w:color w:val="000000" w:themeColor="text1" w:themeTint="FF" w:themeShade="FF"/>
        </w:rPr>
        <w:t>initial</w:t>
      </w:r>
      <w:r w:rsidRPr="55E521E8" w:rsidR="00B1647C">
        <w:rPr>
          <w:rFonts w:cs="Calibri" w:cstheme="minorAscii"/>
          <w:color w:val="000000" w:themeColor="text1" w:themeTint="FF" w:themeShade="FF"/>
        </w:rPr>
        <w:t xml:space="preserve"> </w:t>
      </w:r>
      <w:r w:rsidRPr="55E521E8" w:rsidR="003677E4">
        <w:rPr>
          <w:rFonts w:cs="Calibri" w:cstheme="minorAscii"/>
          <w:color w:val="000000" w:themeColor="text1" w:themeTint="FF" w:themeShade="FF"/>
        </w:rPr>
        <w:t>award</w:t>
      </w:r>
      <w:r w:rsidRPr="55E521E8" w:rsidR="00681E1A">
        <w:rPr>
          <w:rFonts w:cs="Calibri" w:cstheme="minorAscii"/>
          <w:color w:val="000000" w:themeColor="text1" w:themeTint="FF" w:themeShade="FF"/>
        </w:rPr>
        <w:t xml:space="preserve"> or in the case of multi-year awards</w:t>
      </w:r>
      <w:r w:rsidRPr="55E521E8" w:rsidR="24677C0A">
        <w:rPr>
          <w:rFonts w:cs="Calibri" w:cstheme="minorAscii"/>
          <w:color w:val="000000" w:themeColor="text1" w:themeTint="FF" w:themeShade="FF"/>
        </w:rPr>
        <w:t>,</w:t>
      </w:r>
      <w:r w:rsidRPr="55E521E8" w:rsidR="00681E1A">
        <w:rPr>
          <w:rFonts w:cs="Calibri" w:cstheme="minorAscii"/>
          <w:color w:val="000000" w:themeColor="text1" w:themeTint="FF" w:themeShade="FF"/>
        </w:rPr>
        <w:t xml:space="preserve"> twelve months after the due release date</w:t>
      </w:r>
      <w:r w:rsidRPr="55E521E8" w:rsidR="00EA0021">
        <w:rPr>
          <w:rFonts w:cs="Calibri" w:cstheme="minorAscii"/>
          <w:color w:val="000000" w:themeColor="text1" w:themeTint="FF" w:themeShade="FF"/>
        </w:rPr>
        <w:t>, GH</w:t>
      </w:r>
      <w:r w:rsidRPr="55E521E8" w:rsidR="003677E4">
        <w:rPr>
          <w:rFonts w:cs="Calibri" w:cstheme="minorAscii"/>
          <w:color w:val="000000" w:themeColor="text1" w:themeTint="FF" w:themeShade="FF"/>
        </w:rPr>
        <w:t xml:space="preserve"> will seek to rescind the grant, following consultation with </w:t>
      </w:r>
      <w:r w:rsidRPr="55E521E8" w:rsidR="008D4A1E">
        <w:rPr>
          <w:rFonts w:cs="Calibri" w:cstheme="minorAscii"/>
          <w:color w:val="000000" w:themeColor="text1" w:themeTint="FF" w:themeShade="FF"/>
        </w:rPr>
        <w:t>the applicant</w:t>
      </w:r>
      <w:r w:rsidRPr="55E521E8" w:rsidR="00F54581">
        <w:rPr>
          <w:rFonts w:cs="Calibri" w:cstheme="minorAscii"/>
          <w:color w:val="000000" w:themeColor="text1" w:themeTint="FF" w:themeShade="FF"/>
        </w:rPr>
        <w:t xml:space="preserve">.  </w:t>
      </w:r>
      <w:r w:rsidRPr="55E521E8" w:rsidR="00F54581">
        <w:rPr>
          <w:rFonts w:cs="Calibri" w:cstheme="minorAscii"/>
          <w:color w:val="000000" w:themeColor="text1" w:themeTint="FF" w:themeShade="FF"/>
        </w:rPr>
        <w:t>Rescinding a grant</w:t>
      </w:r>
      <w:r w:rsidRPr="55E521E8" w:rsidR="003677E4">
        <w:rPr>
          <w:rFonts w:cs="Calibri" w:cstheme="minorAscii"/>
          <w:color w:val="000000" w:themeColor="text1" w:themeTint="FF" w:themeShade="FF"/>
        </w:rPr>
        <w:t xml:space="preserve"> would not prevent an organisation from re-applying for an award once they were </w:t>
      </w:r>
      <w:r w:rsidRPr="55E521E8" w:rsidR="119C6E16">
        <w:rPr>
          <w:rFonts w:cs="Calibri" w:cstheme="minorAscii"/>
          <w:color w:val="000000" w:themeColor="text1" w:themeTint="FF" w:themeShade="FF"/>
        </w:rPr>
        <w:t>able</w:t>
      </w:r>
      <w:r w:rsidRPr="55E521E8" w:rsidR="003677E4">
        <w:rPr>
          <w:rFonts w:cs="Calibri" w:cstheme="minorAscii"/>
          <w:color w:val="000000" w:themeColor="text1" w:themeTint="FF" w:themeShade="FF"/>
        </w:rPr>
        <w:t xml:space="preserve"> to utilise the funds</w:t>
      </w:r>
      <w:r w:rsidRPr="55E521E8" w:rsidR="00F54581">
        <w:rPr>
          <w:rFonts w:cs="Calibri" w:cstheme="minorAscii"/>
          <w:color w:val="000000" w:themeColor="text1" w:themeTint="FF" w:themeShade="FF"/>
        </w:rPr>
        <w:t xml:space="preserve">, providing </w:t>
      </w:r>
      <w:r w:rsidRPr="55E521E8" w:rsidR="00BC6A1E">
        <w:rPr>
          <w:rFonts w:cs="Calibri" w:cstheme="minorAscii"/>
          <w:color w:val="000000" w:themeColor="text1" w:themeTint="FF" w:themeShade="FF"/>
        </w:rPr>
        <w:t xml:space="preserve">the re-submitted application is approved by the </w:t>
      </w:r>
      <w:r w:rsidRPr="55E521E8" w:rsidR="00BC6A1E">
        <w:rPr>
          <w:rFonts w:cs="Calibri" w:cstheme="minorAscii"/>
          <w:color w:val="000000" w:themeColor="text1" w:themeTint="FF" w:themeShade="FF"/>
        </w:rPr>
        <w:t xml:space="preserve">appropriate </w:t>
      </w:r>
      <w:r w:rsidRPr="55E521E8" w:rsidR="00CE7E32">
        <w:rPr>
          <w:rFonts w:cs="Calibri" w:cstheme="minorAscii"/>
          <w:color w:val="000000" w:themeColor="text1" w:themeTint="FF" w:themeShade="FF"/>
        </w:rPr>
        <w:t>decision-making</w:t>
      </w:r>
      <w:r w:rsidRPr="55E521E8" w:rsidR="00BC6A1E">
        <w:rPr>
          <w:rFonts w:cs="Calibri" w:cstheme="minorAscii"/>
          <w:color w:val="000000" w:themeColor="text1" w:themeTint="FF" w:themeShade="FF"/>
        </w:rPr>
        <w:t xml:space="preserve"> </w:t>
      </w:r>
      <w:r w:rsidRPr="55E521E8" w:rsidR="00987A45">
        <w:rPr>
          <w:rFonts w:cs="Calibri" w:cstheme="minorAscii"/>
          <w:color w:val="000000" w:themeColor="text1" w:themeTint="FF" w:themeShade="FF"/>
        </w:rPr>
        <w:t>proc</w:t>
      </w:r>
      <w:r w:rsidRPr="55E521E8" w:rsidR="007229DD">
        <w:rPr>
          <w:rFonts w:cs="Calibri" w:cstheme="minorAscii"/>
          <w:color w:val="000000" w:themeColor="text1" w:themeTint="FF" w:themeShade="FF"/>
        </w:rPr>
        <w:t>ess</w:t>
      </w:r>
      <w:r w:rsidRPr="55E521E8" w:rsidR="00BC6A1E">
        <w:rPr>
          <w:rFonts w:cs="Calibri" w:cstheme="minorAscii"/>
          <w:color w:val="000000" w:themeColor="text1" w:themeTint="FF" w:themeShade="FF"/>
        </w:rPr>
        <w:t>.</w:t>
      </w:r>
      <w:r w:rsidRPr="55E521E8" w:rsidR="008D4A1E">
        <w:rPr>
          <w:rFonts w:cs="Calibri" w:cstheme="minorAscii"/>
          <w:color w:val="000000" w:themeColor="text1" w:themeTint="FF" w:themeShade="FF"/>
        </w:rPr>
        <w:t xml:space="preserve">  </w:t>
      </w:r>
    </w:p>
    <w:p w:rsidR="00062DC0" w:rsidP="55E521E8" w:rsidRDefault="00062DC0" w14:paraId="66CA00DB" w14:textId="77777777">
      <w:pPr>
        <w:spacing w:after="0" w:line="240" w:lineRule="auto"/>
        <w:ind w:left="709" w:hanging="709"/>
        <w:rPr>
          <w:rFonts w:cs="Calibri" w:cstheme="minorAscii"/>
          <w:color w:val="000000" w:themeColor="text1" w:themeTint="FF" w:themeShade="FF"/>
        </w:rPr>
      </w:pPr>
    </w:p>
    <w:p w:rsidRPr="00FA097C" w:rsidR="00EE59E8" w:rsidP="38BE93EB" w:rsidRDefault="006C7088" w14:paraId="38ACA806" w14:textId="226B898F">
      <w:pPr>
        <w:spacing w:after="0" w:line="240" w:lineRule="auto"/>
        <w:ind w:left="709" w:hanging="709"/>
        <w:rPr>
          <w:rFonts w:cs="Calibri" w:cstheme="minorAscii"/>
        </w:rPr>
      </w:pPr>
      <w:r w:rsidRPr="55E521E8" w:rsidR="006C7088">
        <w:rPr>
          <w:rFonts w:cs="Calibri" w:cstheme="minorAscii"/>
          <w:color w:val="000000" w:themeColor="text1" w:themeTint="FF" w:themeShade="FF"/>
        </w:rPr>
        <w:t>5</w:t>
      </w:r>
      <w:r w:rsidRPr="55E521E8" w:rsidR="00062DC0">
        <w:rPr>
          <w:rFonts w:cs="Calibri" w:cstheme="minorAscii"/>
          <w:color w:val="000000" w:themeColor="text1" w:themeTint="FF" w:themeShade="FF"/>
        </w:rPr>
        <w:t>.7</w:t>
      </w:r>
      <w:r>
        <w:tab/>
      </w:r>
      <w:r w:rsidRPr="55E521E8" w:rsidR="00FC5591">
        <w:rPr>
          <w:rFonts w:cs="Calibri" w:cstheme="minorAscii"/>
          <w:color w:val="000000" w:themeColor="text1" w:themeTint="FF" w:themeShade="FF"/>
        </w:rPr>
        <w:t xml:space="preserve">At the time of a grant award, if conditions </w:t>
      </w:r>
      <w:r w:rsidRPr="55E521E8" w:rsidR="44468C77">
        <w:rPr>
          <w:rFonts w:cs="Calibri" w:cstheme="minorAscii"/>
          <w:color w:val="000000" w:themeColor="text1" w:themeTint="FF" w:themeShade="FF"/>
        </w:rPr>
        <w:t xml:space="preserve">for the </w:t>
      </w:r>
      <w:r w:rsidRPr="55E521E8" w:rsidR="00FC5591">
        <w:rPr>
          <w:rFonts w:cs="Calibri" w:cstheme="minorAscii"/>
          <w:color w:val="000000" w:themeColor="text1" w:themeTint="FF" w:themeShade="FF"/>
        </w:rPr>
        <w:t xml:space="preserve">grant award are stipulated, those conditions </w:t>
      </w:r>
      <w:r w:rsidRPr="55E521E8" w:rsidR="007229DD">
        <w:rPr>
          <w:rFonts w:cs="Calibri" w:cstheme="minorAscii"/>
          <w:color w:val="000000" w:themeColor="text1" w:themeTint="FF" w:themeShade="FF"/>
        </w:rPr>
        <w:t>may</w:t>
      </w:r>
      <w:r w:rsidRPr="55E521E8" w:rsidR="00FC5591">
        <w:rPr>
          <w:rFonts w:cs="Calibri" w:cstheme="minorAscii"/>
          <w:color w:val="000000" w:themeColor="text1" w:themeTint="FF" w:themeShade="FF"/>
        </w:rPr>
        <w:t xml:space="preserve"> need to be met before the release of any</w:t>
      </w:r>
      <w:r w:rsidRPr="55E521E8" w:rsidR="00FC5591">
        <w:rPr>
          <w:rFonts w:cs="Calibri" w:cstheme="minorAscii"/>
        </w:rPr>
        <w:t xml:space="preserve"> funds.</w:t>
      </w:r>
    </w:p>
    <w:p w:rsidRPr="00FA097C" w:rsidR="000E064D" w:rsidP="000576EE" w:rsidRDefault="000E064D" w14:paraId="462A7BC2" w14:textId="3D41874D">
      <w:pPr>
        <w:spacing w:after="0" w:line="240" w:lineRule="auto"/>
        <w:rPr>
          <w:rFonts w:cstheme="minorHAnsi"/>
        </w:rPr>
      </w:pPr>
    </w:p>
    <w:p w:rsidRPr="00FA097C" w:rsidR="00413072" w:rsidP="000576EE" w:rsidRDefault="00413072" w14:paraId="50183405" w14:textId="77777777">
      <w:pPr>
        <w:spacing w:after="0" w:line="240" w:lineRule="auto"/>
        <w:rPr>
          <w:rFonts w:cstheme="minorHAnsi"/>
        </w:rPr>
      </w:pPr>
    </w:p>
    <w:p w:rsidRPr="006C7088" w:rsidR="00886BD5" w:rsidP="000576EE" w:rsidRDefault="006C7088" w14:paraId="1EB89035" w14:textId="621F0C33">
      <w:pPr>
        <w:spacing w:after="0" w:line="240" w:lineRule="auto"/>
        <w:rPr>
          <w:rFonts w:cstheme="minorHAnsi"/>
          <w:b/>
        </w:rPr>
      </w:pPr>
      <w:r>
        <w:rPr>
          <w:rFonts w:cstheme="minorHAnsi"/>
          <w:b/>
        </w:rPr>
        <w:t>6</w:t>
      </w:r>
      <w:r w:rsidRPr="006C7088" w:rsidR="006314E0">
        <w:rPr>
          <w:rFonts w:cstheme="minorHAnsi"/>
          <w:b/>
        </w:rPr>
        <w:t xml:space="preserve">      </w:t>
      </w:r>
      <w:r w:rsidRPr="006C7088" w:rsidR="00C538FA">
        <w:rPr>
          <w:rFonts w:cstheme="minorHAnsi"/>
          <w:b/>
        </w:rPr>
        <w:t>Grant</w:t>
      </w:r>
      <w:r w:rsidRPr="006C7088" w:rsidR="00B3595D">
        <w:rPr>
          <w:rFonts w:cstheme="minorHAnsi"/>
          <w:b/>
        </w:rPr>
        <w:t>s</w:t>
      </w:r>
      <w:r w:rsidRPr="006C7088" w:rsidR="00C538FA">
        <w:rPr>
          <w:rFonts w:cstheme="minorHAnsi"/>
          <w:b/>
        </w:rPr>
        <w:t xml:space="preserve"> Programmes</w:t>
      </w:r>
    </w:p>
    <w:p w:rsidRPr="00FA097C" w:rsidR="00C538FA" w:rsidP="000576EE" w:rsidRDefault="00C538FA" w14:paraId="3BECAF5F" w14:textId="00C1CD5C">
      <w:pPr>
        <w:spacing w:after="0" w:line="240" w:lineRule="auto"/>
        <w:rPr>
          <w:rFonts w:cstheme="minorHAnsi"/>
          <w:b/>
        </w:rPr>
      </w:pPr>
    </w:p>
    <w:p w:rsidRPr="00FA097C" w:rsidR="00C538FA" w:rsidP="000576EE" w:rsidRDefault="005A3D58" w14:paraId="25EFEC4F" w14:textId="51411133">
      <w:pPr>
        <w:spacing w:after="0" w:line="240" w:lineRule="auto"/>
        <w:rPr>
          <w:rFonts w:cstheme="minorHAnsi"/>
          <w:bCs/>
        </w:rPr>
      </w:pPr>
      <w:r w:rsidRPr="00FA097C">
        <w:rPr>
          <w:rFonts w:cstheme="minorHAnsi"/>
          <w:bCs/>
        </w:rPr>
        <w:t>Greenwich Hospital offer</w:t>
      </w:r>
      <w:r w:rsidRPr="00FA097C" w:rsidR="00E52D2B">
        <w:rPr>
          <w:rFonts w:cstheme="minorHAnsi"/>
          <w:bCs/>
        </w:rPr>
        <w:t>s</w:t>
      </w:r>
      <w:r w:rsidRPr="00FA097C">
        <w:rPr>
          <w:rFonts w:cstheme="minorHAnsi"/>
          <w:bCs/>
        </w:rPr>
        <w:t xml:space="preserve"> the following </w:t>
      </w:r>
      <w:r w:rsidRPr="00FA097C" w:rsidR="00616FDA">
        <w:rPr>
          <w:rFonts w:cstheme="minorHAnsi"/>
          <w:bCs/>
        </w:rPr>
        <w:t>Grants Programmes:</w:t>
      </w:r>
    </w:p>
    <w:p w:rsidRPr="00FA097C" w:rsidR="00667856" w:rsidP="000576EE" w:rsidRDefault="00667856" w14:paraId="5AB4773C" w14:textId="584F2059">
      <w:pPr>
        <w:spacing w:after="0" w:line="240" w:lineRule="auto"/>
        <w:rPr>
          <w:rFonts w:cstheme="minorHAnsi"/>
          <w:bCs/>
        </w:rPr>
      </w:pPr>
    </w:p>
    <w:p w:rsidRPr="00FA097C" w:rsidR="00667856" w:rsidP="000576EE" w:rsidRDefault="006C7088" w14:paraId="6E98D138" w14:textId="12AE3F5B">
      <w:pPr>
        <w:spacing w:after="0" w:line="240" w:lineRule="auto"/>
        <w:ind w:left="720" w:hanging="720"/>
        <w:rPr>
          <w:rFonts w:cstheme="minorHAnsi"/>
        </w:rPr>
      </w:pPr>
      <w:r>
        <w:rPr>
          <w:rFonts w:cstheme="minorHAnsi"/>
        </w:rPr>
        <w:t>6</w:t>
      </w:r>
      <w:r w:rsidRPr="00FA097C" w:rsidR="00667856">
        <w:rPr>
          <w:rFonts w:cstheme="minorHAnsi"/>
        </w:rPr>
        <w:t>.1</w:t>
      </w:r>
      <w:r w:rsidRPr="00FA097C" w:rsidR="00667856">
        <w:rPr>
          <w:rFonts w:cstheme="minorHAnsi"/>
        </w:rPr>
        <w:tab/>
      </w:r>
      <w:r w:rsidRPr="00FA097C" w:rsidR="00461AE8">
        <w:rPr>
          <w:rFonts w:cstheme="minorHAnsi"/>
          <w:b/>
          <w:bCs/>
        </w:rPr>
        <w:t xml:space="preserve">Acute </w:t>
      </w:r>
      <w:r w:rsidRPr="00FA097C" w:rsidR="00C91CD8">
        <w:rPr>
          <w:rFonts w:cstheme="minorHAnsi"/>
          <w:b/>
          <w:bCs/>
        </w:rPr>
        <w:t>need</w:t>
      </w:r>
      <w:r w:rsidRPr="00FA097C" w:rsidR="00E334CB">
        <w:rPr>
          <w:rFonts w:cstheme="minorHAnsi"/>
        </w:rPr>
        <w:t xml:space="preserve"> </w:t>
      </w:r>
    </w:p>
    <w:p w:rsidRPr="00FA097C" w:rsidR="007C6A6C" w:rsidP="000576EE" w:rsidRDefault="003D6477" w14:paraId="61ECE2D3" w14:textId="77777777">
      <w:pPr>
        <w:pStyle w:val="ListParagraph"/>
        <w:numPr>
          <w:ilvl w:val="0"/>
          <w:numId w:val="23"/>
        </w:numPr>
        <w:spacing w:after="0" w:line="240" w:lineRule="auto"/>
        <w:rPr>
          <w:rFonts w:cstheme="minorHAnsi"/>
          <w:bCs/>
        </w:rPr>
      </w:pPr>
      <w:r w:rsidRPr="00FA097C">
        <w:rPr>
          <w:rFonts w:cstheme="minorHAnsi"/>
          <w:bCs/>
        </w:rPr>
        <w:t xml:space="preserve">Individuals: </w:t>
      </w:r>
    </w:p>
    <w:p w:rsidRPr="00FA097C" w:rsidR="00E334CB" w:rsidP="000576EE" w:rsidRDefault="00DC472E" w14:paraId="727E25A7" w14:textId="095CC67D">
      <w:pPr>
        <w:pStyle w:val="ListParagraph"/>
        <w:numPr>
          <w:ilvl w:val="1"/>
          <w:numId w:val="23"/>
        </w:numPr>
        <w:spacing w:after="0" w:line="240" w:lineRule="auto"/>
        <w:rPr>
          <w:rFonts w:cstheme="minorHAnsi"/>
          <w:bCs/>
        </w:rPr>
      </w:pPr>
      <w:r>
        <w:rPr>
          <w:rFonts w:cstheme="minorHAnsi"/>
        </w:rPr>
        <w:t>A</w:t>
      </w:r>
      <w:r w:rsidRPr="00FA097C" w:rsidR="003D6477">
        <w:rPr>
          <w:rFonts w:cstheme="minorHAnsi"/>
        </w:rPr>
        <w:t>cute need grants through Mosaic Case Management System</w:t>
      </w:r>
      <w:r w:rsidRPr="00FA097C" w:rsidR="00DA2D8D">
        <w:rPr>
          <w:rFonts w:cstheme="minorHAnsi"/>
        </w:rPr>
        <w:t xml:space="preserve"> when </w:t>
      </w:r>
      <w:r w:rsidRPr="00FA097C" w:rsidR="000902D9">
        <w:rPr>
          <w:rFonts w:cstheme="minorHAnsi"/>
        </w:rPr>
        <w:t>over £5,000</w:t>
      </w:r>
      <w:r w:rsidRPr="00FA097C" w:rsidR="00DA2D8D">
        <w:rPr>
          <w:rFonts w:cstheme="minorHAnsi"/>
        </w:rPr>
        <w:t xml:space="preserve"> or through referral </w:t>
      </w:r>
      <w:r w:rsidRPr="00FA097C" w:rsidR="000902D9">
        <w:rPr>
          <w:rFonts w:cstheme="minorHAnsi"/>
        </w:rPr>
        <w:t>by Royal Navy Family &amp; People Support</w:t>
      </w:r>
      <w:r w:rsidR="00092CAB">
        <w:rPr>
          <w:rFonts w:cstheme="minorHAnsi"/>
        </w:rPr>
        <w:t xml:space="preserve"> or </w:t>
      </w:r>
      <w:proofErr w:type="gramStart"/>
      <w:r w:rsidR="00092CAB">
        <w:rPr>
          <w:rFonts w:cstheme="minorHAnsi"/>
        </w:rPr>
        <w:t>charities</w:t>
      </w:r>
      <w:r>
        <w:rPr>
          <w:rFonts w:cstheme="minorHAnsi"/>
        </w:rPr>
        <w:t>;</w:t>
      </w:r>
      <w:proofErr w:type="gramEnd"/>
    </w:p>
    <w:p w:rsidR="007C6A6C" w:rsidP="000576EE" w:rsidRDefault="00DC472E" w14:paraId="60A59B0B" w14:textId="34014A79">
      <w:pPr>
        <w:pStyle w:val="ListParagraph"/>
        <w:numPr>
          <w:ilvl w:val="1"/>
          <w:numId w:val="23"/>
        </w:numPr>
        <w:spacing w:after="0" w:line="240" w:lineRule="auto"/>
        <w:rPr>
          <w:rFonts w:cstheme="minorHAnsi"/>
        </w:rPr>
      </w:pPr>
      <w:r>
        <w:rPr>
          <w:rFonts w:cstheme="minorHAnsi"/>
        </w:rPr>
        <w:t>A</w:t>
      </w:r>
      <w:r w:rsidRPr="00FA097C" w:rsidR="007C6A6C">
        <w:rPr>
          <w:rFonts w:cstheme="minorHAnsi"/>
        </w:rPr>
        <w:t>cute need employment</w:t>
      </w:r>
      <w:r w:rsidRPr="00FA097C" w:rsidR="00E52D2B">
        <w:rPr>
          <w:rFonts w:cstheme="minorHAnsi"/>
        </w:rPr>
        <w:t xml:space="preserve"> or</w:t>
      </w:r>
      <w:r w:rsidRPr="00FA097C" w:rsidR="007C6A6C">
        <w:rPr>
          <w:rFonts w:cstheme="minorHAnsi"/>
        </w:rPr>
        <w:t xml:space="preserve"> training transition grants</w:t>
      </w:r>
      <w:r w:rsidRPr="00FA097C" w:rsidR="00995B67">
        <w:rPr>
          <w:rFonts w:cstheme="minorHAnsi"/>
        </w:rPr>
        <w:t>.</w:t>
      </w:r>
    </w:p>
    <w:p w:rsidRPr="00FA097C" w:rsidR="00B3595D" w:rsidP="000576EE" w:rsidRDefault="00B3595D" w14:paraId="33B4EB80" w14:textId="77777777">
      <w:pPr>
        <w:pStyle w:val="ListParagraph"/>
        <w:spacing w:after="0" w:line="240" w:lineRule="auto"/>
        <w:ind w:left="1800"/>
        <w:rPr>
          <w:rFonts w:cstheme="minorHAnsi"/>
        </w:rPr>
      </w:pPr>
    </w:p>
    <w:p w:rsidRPr="00FA097C" w:rsidR="003D6477" w:rsidP="000576EE" w:rsidRDefault="003D6477" w14:paraId="4B8912AB" w14:textId="56662D4B">
      <w:pPr>
        <w:pStyle w:val="ListParagraph"/>
        <w:numPr>
          <w:ilvl w:val="0"/>
          <w:numId w:val="23"/>
        </w:numPr>
        <w:spacing w:after="0" w:line="240" w:lineRule="auto"/>
        <w:rPr>
          <w:rFonts w:cstheme="minorHAnsi"/>
          <w:bCs/>
        </w:rPr>
      </w:pPr>
      <w:r w:rsidRPr="00FA097C">
        <w:rPr>
          <w:rFonts w:cstheme="minorHAnsi"/>
          <w:bCs/>
        </w:rPr>
        <w:t>Organisations</w:t>
      </w:r>
      <w:r w:rsidRPr="00FA097C" w:rsidR="00E52D2B">
        <w:rPr>
          <w:rFonts w:cstheme="minorHAnsi"/>
          <w:bCs/>
        </w:rPr>
        <w:t>:</w:t>
      </w:r>
    </w:p>
    <w:p w:rsidRPr="00FA097C" w:rsidR="00FA286D" w:rsidP="38BE93EB" w:rsidRDefault="00995B67" w14:paraId="4AADB452" w14:textId="7C1D5C75">
      <w:pPr>
        <w:pStyle w:val="ListParagraph"/>
        <w:numPr>
          <w:ilvl w:val="1"/>
          <w:numId w:val="23"/>
        </w:numPr>
        <w:spacing w:after="0" w:line="240" w:lineRule="auto"/>
        <w:rPr>
          <w:rFonts w:cs="Calibri" w:cstheme="minorAscii"/>
        </w:rPr>
      </w:pPr>
      <w:r w:rsidRPr="38BE93EB" w:rsidR="00995B67">
        <w:rPr>
          <w:rFonts w:cs="Calibri" w:cstheme="minorAscii"/>
        </w:rPr>
        <w:t xml:space="preserve">Strategic block grants to charities making individual acute need grant </w:t>
      </w:r>
      <w:r w:rsidRPr="38BE93EB" w:rsidR="00995B67">
        <w:rPr>
          <w:rFonts w:cs="Calibri" w:cstheme="minorAscii"/>
        </w:rPr>
        <w:t>payments;</w:t>
      </w:r>
    </w:p>
    <w:p w:rsidRPr="00FA097C" w:rsidR="00FA286D" w:rsidP="000576EE" w:rsidRDefault="00FA286D" w14:paraId="527C241C" w14:textId="58A846B7">
      <w:pPr>
        <w:pStyle w:val="ListParagraph"/>
        <w:numPr>
          <w:ilvl w:val="1"/>
          <w:numId w:val="23"/>
        </w:numPr>
        <w:spacing w:after="0" w:line="240" w:lineRule="auto"/>
        <w:rPr>
          <w:rFonts w:cstheme="minorHAnsi"/>
          <w:bCs/>
        </w:rPr>
      </w:pPr>
      <w:r w:rsidRPr="00FA097C">
        <w:rPr>
          <w:rFonts w:cstheme="minorHAnsi"/>
        </w:rPr>
        <w:t>Block grants to charities/organisations providing direct support to individuals and families in acute need:</w:t>
      </w:r>
    </w:p>
    <w:p w:rsidRPr="00FA097C" w:rsidR="00FA286D" w:rsidP="000576EE" w:rsidRDefault="00FA286D" w14:paraId="7F82349D" w14:textId="3240C6F3">
      <w:pPr>
        <w:pStyle w:val="ListParagraph"/>
        <w:numPr>
          <w:ilvl w:val="2"/>
          <w:numId w:val="23"/>
        </w:numPr>
        <w:spacing w:after="0" w:line="240" w:lineRule="auto"/>
        <w:rPr>
          <w:rFonts w:cstheme="minorHAnsi"/>
        </w:rPr>
      </w:pPr>
      <w:r w:rsidRPr="00FA097C">
        <w:rPr>
          <w:rFonts w:cstheme="minorHAnsi"/>
        </w:rPr>
        <w:t>To enable wounded, injured and sick</w:t>
      </w:r>
      <w:r w:rsidR="00677CEA">
        <w:rPr>
          <w:rFonts w:cstheme="minorHAnsi"/>
        </w:rPr>
        <w:t xml:space="preserve"> beneficiaries</w:t>
      </w:r>
      <w:r w:rsidRPr="00FA097C">
        <w:rPr>
          <w:rFonts w:cstheme="minorHAnsi"/>
        </w:rPr>
        <w:t xml:space="preserve"> to fulfil their potential and achieve independence if </w:t>
      </w:r>
      <w:proofErr w:type="gramStart"/>
      <w:r w:rsidRPr="00FA097C">
        <w:rPr>
          <w:rFonts w:cstheme="minorHAnsi"/>
        </w:rPr>
        <w:t>feasible;</w:t>
      </w:r>
      <w:proofErr w:type="gramEnd"/>
    </w:p>
    <w:p w:rsidRPr="00FA097C" w:rsidR="00DB0FC7" w:rsidP="000576EE" w:rsidRDefault="00DB0FC7" w14:paraId="68829A31" w14:textId="68FEB3E5">
      <w:pPr>
        <w:pStyle w:val="ListParagraph"/>
        <w:numPr>
          <w:ilvl w:val="2"/>
          <w:numId w:val="23"/>
        </w:numPr>
        <w:spacing w:after="0" w:line="240" w:lineRule="auto"/>
        <w:rPr>
          <w:rFonts w:cstheme="minorHAnsi"/>
        </w:rPr>
      </w:pPr>
      <w:r w:rsidRPr="00FA097C">
        <w:rPr>
          <w:rFonts w:cstheme="minorHAnsi"/>
        </w:rPr>
        <w:t xml:space="preserve">To improve </w:t>
      </w:r>
      <w:r>
        <w:rPr>
          <w:rFonts w:cstheme="minorHAnsi"/>
        </w:rPr>
        <w:t xml:space="preserve">physical or </w:t>
      </w:r>
      <w:r w:rsidRPr="00FA097C">
        <w:rPr>
          <w:rFonts w:cstheme="minorHAnsi"/>
        </w:rPr>
        <w:t xml:space="preserve">mental </w:t>
      </w:r>
      <w:proofErr w:type="gramStart"/>
      <w:r w:rsidRPr="00FA097C">
        <w:rPr>
          <w:rFonts w:cstheme="minorHAnsi"/>
        </w:rPr>
        <w:t>health;</w:t>
      </w:r>
      <w:proofErr w:type="gramEnd"/>
    </w:p>
    <w:p w:rsidRPr="00FA097C" w:rsidR="00FA286D" w:rsidP="000576EE" w:rsidRDefault="00FA286D" w14:paraId="41296133" w14:textId="636E9CE4">
      <w:pPr>
        <w:pStyle w:val="ListParagraph"/>
        <w:numPr>
          <w:ilvl w:val="2"/>
          <w:numId w:val="23"/>
        </w:numPr>
        <w:spacing w:after="0" w:line="240" w:lineRule="auto"/>
        <w:rPr>
          <w:rFonts w:cstheme="minorHAnsi"/>
        </w:rPr>
      </w:pPr>
      <w:r w:rsidRPr="00FA097C">
        <w:rPr>
          <w:rFonts w:cstheme="minorHAnsi"/>
        </w:rPr>
        <w:t xml:space="preserve">To prevent escalation of need or deterioration in health or </w:t>
      </w:r>
      <w:r w:rsidR="00A41F09">
        <w:rPr>
          <w:rFonts w:cstheme="minorHAnsi"/>
        </w:rPr>
        <w:t xml:space="preserve">to provide </w:t>
      </w:r>
      <w:r w:rsidRPr="00FA097C">
        <w:rPr>
          <w:rFonts w:cstheme="minorHAnsi"/>
        </w:rPr>
        <w:t>support to terminal illness</w:t>
      </w:r>
      <w:r w:rsidR="00A41F09">
        <w:rPr>
          <w:rFonts w:cstheme="minorHAnsi"/>
        </w:rPr>
        <w:t xml:space="preserve"> </w:t>
      </w:r>
      <w:r w:rsidR="00E17A03">
        <w:rPr>
          <w:rFonts w:cstheme="minorHAnsi"/>
        </w:rPr>
        <w:t>and</w:t>
      </w:r>
      <w:r w:rsidR="00A41F09">
        <w:rPr>
          <w:rFonts w:cstheme="minorHAnsi"/>
        </w:rPr>
        <w:t xml:space="preserve"> end of life</w:t>
      </w:r>
      <w:r w:rsidR="000D4F9B">
        <w:rPr>
          <w:rFonts w:cstheme="minorHAnsi"/>
        </w:rPr>
        <w:t xml:space="preserve"> </w:t>
      </w:r>
      <w:proofErr w:type="gramStart"/>
      <w:r w:rsidR="000D4F9B">
        <w:rPr>
          <w:rFonts w:cstheme="minorHAnsi"/>
        </w:rPr>
        <w:t>care</w:t>
      </w:r>
      <w:r w:rsidRPr="00FA097C">
        <w:rPr>
          <w:rFonts w:cstheme="minorHAnsi"/>
        </w:rPr>
        <w:t>;</w:t>
      </w:r>
      <w:proofErr w:type="gramEnd"/>
    </w:p>
    <w:p w:rsidRPr="00FA097C" w:rsidR="00FA286D" w:rsidP="000576EE" w:rsidRDefault="00FA286D" w14:paraId="6B82A63C" w14:textId="66685CF7">
      <w:pPr>
        <w:pStyle w:val="ListParagraph"/>
        <w:numPr>
          <w:ilvl w:val="2"/>
          <w:numId w:val="23"/>
        </w:numPr>
        <w:spacing w:after="0" w:line="240" w:lineRule="auto"/>
        <w:rPr>
          <w:rFonts w:cstheme="minorHAnsi"/>
        </w:rPr>
      </w:pPr>
      <w:r w:rsidRPr="00FA097C">
        <w:rPr>
          <w:rFonts w:cstheme="minorHAnsi"/>
        </w:rPr>
        <w:t xml:space="preserve">To provide support </w:t>
      </w:r>
      <w:r w:rsidR="00E9153B">
        <w:rPr>
          <w:rFonts w:cstheme="minorHAnsi"/>
        </w:rPr>
        <w:t>to</w:t>
      </w:r>
      <w:r w:rsidRPr="00FA097C">
        <w:rPr>
          <w:rFonts w:cstheme="minorHAnsi"/>
        </w:rPr>
        <w:t xml:space="preserve"> families in need or </w:t>
      </w:r>
      <w:r w:rsidR="00E17A03">
        <w:rPr>
          <w:rFonts w:cstheme="minorHAnsi"/>
        </w:rPr>
        <w:t>to</w:t>
      </w:r>
      <w:r w:rsidRPr="00FA097C">
        <w:rPr>
          <w:rFonts w:cstheme="minorHAnsi"/>
        </w:rPr>
        <w:t xml:space="preserve"> </w:t>
      </w:r>
      <w:r w:rsidR="00E9153B">
        <w:rPr>
          <w:rFonts w:cstheme="minorHAnsi"/>
        </w:rPr>
        <w:t xml:space="preserve">partners and </w:t>
      </w:r>
      <w:r w:rsidRPr="00FA097C">
        <w:rPr>
          <w:rFonts w:cstheme="minorHAnsi"/>
        </w:rPr>
        <w:t xml:space="preserve">children with health, bereavement, social or educational </w:t>
      </w:r>
      <w:proofErr w:type="gramStart"/>
      <w:r w:rsidRPr="00FA097C">
        <w:rPr>
          <w:rFonts w:cstheme="minorHAnsi"/>
        </w:rPr>
        <w:t>needs;</w:t>
      </w:r>
      <w:proofErr w:type="gramEnd"/>
      <w:r w:rsidRPr="00FA097C">
        <w:rPr>
          <w:rFonts w:cstheme="minorHAnsi"/>
        </w:rPr>
        <w:t xml:space="preserve"> </w:t>
      </w:r>
    </w:p>
    <w:p w:rsidRPr="00FA097C" w:rsidR="00FA286D" w:rsidP="000576EE" w:rsidRDefault="00FA286D" w14:paraId="0E303B4B" w14:textId="3266DA56">
      <w:pPr>
        <w:pStyle w:val="ListParagraph"/>
        <w:numPr>
          <w:ilvl w:val="2"/>
          <w:numId w:val="23"/>
        </w:numPr>
        <w:spacing w:after="0" w:line="240" w:lineRule="auto"/>
        <w:rPr>
          <w:rFonts w:cstheme="minorHAnsi"/>
        </w:rPr>
      </w:pPr>
      <w:r w:rsidRPr="00FA097C">
        <w:rPr>
          <w:rFonts w:cstheme="minorHAnsi"/>
        </w:rPr>
        <w:t>To enable financial stability</w:t>
      </w:r>
      <w:r w:rsidR="006865E8">
        <w:rPr>
          <w:rFonts w:cstheme="minorHAnsi"/>
        </w:rPr>
        <w:t xml:space="preserve"> and </w:t>
      </w:r>
      <w:proofErr w:type="gramStart"/>
      <w:r w:rsidR="006865E8">
        <w:rPr>
          <w:rFonts w:cstheme="minorHAnsi"/>
        </w:rPr>
        <w:t>independence</w:t>
      </w:r>
      <w:r w:rsidRPr="00FA097C">
        <w:rPr>
          <w:rFonts w:cstheme="minorHAnsi"/>
        </w:rPr>
        <w:t>;</w:t>
      </w:r>
      <w:proofErr w:type="gramEnd"/>
    </w:p>
    <w:p w:rsidRPr="00FA097C" w:rsidR="00FA286D" w:rsidP="000576EE" w:rsidRDefault="00FA286D" w14:paraId="6B5F6A82" w14:textId="5235709B">
      <w:pPr>
        <w:pStyle w:val="ListParagraph"/>
        <w:numPr>
          <w:ilvl w:val="2"/>
          <w:numId w:val="23"/>
        </w:numPr>
        <w:spacing w:after="0" w:line="240" w:lineRule="auto"/>
        <w:rPr>
          <w:rFonts w:cstheme="minorHAnsi"/>
        </w:rPr>
      </w:pPr>
      <w:r w:rsidRPr="00FA097C">
        <w:rPr>
          <w:rFonts w:cstheme="minorHAnsi"/>
        </w:rPr>
        <w:t>To maintain</w:t>
      </w:r>
      <w:r w:rsidR="00E9153B">
        <w:rPr>
          <w:rFonts w:cstheme="minorHAnsi"/>
        </w:rPr>
        <w:t xml:space="preserve"> </w:t>
      </w:r>
      <w:r w:rsidR="003D3C30">
        <w:rPr>
          <w:rFonts w:cstheme="minorHAnsi"/>
        </w:rPr>
        <w:t>or enhance</w:t>
      </w:r>
      <w:r w:rsidRPr="00FA097C">
        <w:rPr>
          <w:rFonts w:cstheme="minorHAnsi"/>
        </w:rPr>
        <w:t xml:space="preserve"> family </w:t>
      </w:r>
      <w:proofErr w:type="gramStart"/>
      <w:r w:rsidRPr="00FA097C">
        <w:rPr>
          <w:rFonts w:cstheme="minorHAnsi"/>
        </w:rPr>
        <w:t>relationships;</w:t>
      </w:r>
      <w:proofErr w:type="gramEnd"/>
    </w:p>
    <w:p w:rsidRPr="00FA097C" w:rsidR="00FA286D" w:rsidP="38BE93EB" w:rsidRDefault="00FA286D" w14:paraId="4685FB42" w14:textId="45754351">
      <w:pPr>
        <w:pStyle w:val="ListParagraph"/>
        <w:numPr>
          <w:ilvl w:val="2"/>
          <w:numId w:val="23"/>
        </w:numPr>
        <w:spacing w:after="0" w:line="240" w:lineRule="auto"/>
        <w:rPr>
          <w:rFonts w:cs="Calibri" w:cstheme="minorAscii"/>
        </w:rPr>
      </w:pPr>
      <w:r w:rsidRPr="38BE93EB" w:rsidR="00FA286D">
        <w:rPr>
          <w:rFonts w:cs="Calibri" w:cstheme="minorAscii"/>
        </w:rPr>
        <w:t>To improve</w:t>
      </w:r>
      <w:r w:rsidRPr="38BE93EB" w:rsidR="0D925873">
        <w:rPr>
          <w:rFonts w:cs="Calibri" w:cstheme="minorAscii"/>
        </w:rPr>
        <w:t xml:space="preserve"> </w:t>
      </w:r>
      <w:r w:rsidRPr="38BE93EB" w:rsidR="00FA286D">
        <w:rPr>
          <w:rFonts w:cs="Calibri" w:cstheme="minorAscii"/>
        </w:rPr>
        <w:t xml:space="preserve">transition to civilian </w:t>
      </w:r>
      <w:r w:rsidRPr="38BE93EB" w:rsidR="00FA286D">
        <w:rPr>
          <w:rFonts w:cs="Calibri" w:cstheme="minorAscii"/>
        </w:rPr>
        <w:t>life;</w:t>
      </w:r>
    </w:p>
    <w:p w:rsidR="003D3C30" w:rsidP="000576EE" w:rsidRDefault="00FA286D" w14:paraId="310E7947" w14:textId="6C73E5A6">
      <w:pPr>
        <w:pStyle w:val="ListParagraph"/>
        <w:numPr>
          <w:ilvl w:val="2"/>
          <w:numId w:val="23"/>
        </w:numPr>
        <w:spacing w:after="0" w:line="240" w:lineRule="auto"/>
        <w:rPr>
          <w:rFonts w:cstheme="minorHAnsi"/>
        </w:rPr>
      </w:pPr>
      <w:r w:rsidRPr="00FA097C">
        <w:rPr>
          <w:rFonts w:cstheme="minorHAnsi"/>
        </w:rPr>
        <w:t xml:space="preserve">To combat </w:t>
      </w:r>
      <w:proofErr w:type="gramStart"/>
      <w:r w:rsidRPr="00FA097C">
        <w:rPr>
          <w:rFonts w:cstheme="minorHAnsi"/>
        </w:rPr>
        <w:t>addiction</w:t>
      </w:r>
      <w:r w:rsidR="00165186">
        <w:rPr>
          <w:rFonts w:cstheme="minorHAnsi"/>
        </w:rPr>
        <w:t>;</w:t>
      </w:r>
      <w:proofErr w:type="gramEnd"/>
    </w:p>
    <w:p w:rsidRPr="003D3C30" w:rsidR="00995B67" w:rsidP="38BE93EB" w:rsidRDefault="003D3C30" w14:paraId="40BE2ACE" w14:textId="0213443C">
      <w:pPr>
        <w:pStyle w:val="ListParagraph"/>
        <w:numPr>
          <w:ilvl w:val="2"/>
          <w:numId w:val="23"/>
        </w:numPr>
        <w:spacing w:after="0" w:line="240" w:lineRule="auto"/>
        <w:rPr>
          <w:rFonts w:cs="Calibri" w:cstheme="minorAscii"/>
        </w:rPr>
      </w:pPr>
      <w:r w:rsidRPr="38BE93EB" w:rsidR="003D3C30">
        <w:rPr>
          <w:rFonts w:cs="Calibri" w:cstheme="minorAscii"/>
        </w:rPr>
        <w:t>To continue to support those who need ongoing care</w:t>
      </w:r>
      <w:r w:rsidRPr="38BE93EB" w:rsidR="003D3C30">
        <w:rPr>
          <w:rFonts w:cs="Calibri" w:cstheme="minorAscii"/>
          <w:color w:val="000000" w:themeColor="text1" w:themeTint="FF" w:themeShade="FF"/>
        </w:rPr>
        <w:t xml:space="preserve"> </w:t>
      </w:r>
      <w:r w:rsidRPr="38BE93EB" w:rsidR="003D3C30">
        <w:rPr>
          <w:rFonts w:cs="Calibri" w:cstheme="minorAscii"/>
          <w:color w:val="000000" w:themeColor="text1" w:themeTint="FF" w:themeShade="FF"/>
        </w:rPr>
        <w:t>post</w:t>
      </w:r>
      <w:r w:rsidRPr="38BE93EB" w:rsidR="2C674F79">
        <w:rPr>
          <w:rFonts w:cs="Calibri" w:cstheme="minorAscii"/>
          <w:color w:val="000000" w:themeColor="text1" w:themeTint="FF" w:themeShade="FF"/>
        </w:rPr>
        <w:t>-</w:t>
      </w:r>
      <w:r w:rsidRPr="38BE93EB" w:rsidR="003D3C30">
        <w:rPr>
          <w:rFonts w:cs="Calibri" w:cstheme="minorAscii"/>
          <w:color w:val="000000" w:themeColor="text1" w:themeTint="FF" w:themeShade="FF"/>
        </w:rPr>
        <w:t>transition</w:t>
      </w:r>
      <w:r w:rsidRPr="38BE93EB" w:rsidR="003D3C30">
        <w:rPr>
          <w:rFonts w:cs="Calibri" w:cstheme="minorAscii"/>
        </w:rPr>
        <w:t xml:space="preserve"> to civilian life</w:t>
      </w:r>
      <w:r w:rsidRPr="38BE93EB" w:rsidR="00165186">
        <w:rPr>
          <w:rFonts w:cs="Calibri" w:cstheme="minorAscii"/>
        </w:rPr>
        <w:t>.</w:t>
      </w:r>
    </w:p>
    <w:p w:rsidR="00035492" w:rsidP="000576EE" w:rsidRDefault="00035492" w14:paraId="10D93442" w14:textId="77777777">
      <w:pPr>
        <w:pStyle w:val="ListParagraph"/>
        <w:spacing w:after="0" w:line="240" w:lineRule="auto"/>
        <w:ind w:left="2520"/>
        <w:rPr>
          <w:rFonts w:cstheme="minorHAnsi"/>
          <w:bCs/>
        </w:rPr>
      </w:pPr>
    </w:p>
    <w:p w:rsidR="00093A62" w:rsidP="000576EE" w:rsidRDefault="00093A62" w14:paraId="6350AB6B" w14:textId="77777777">
      <w:pPr>
        <w:pStyle w:val="ListParagraph"/>
        <w:spacing w:after="0" w:line="240" w:lineRule="auto"/>
        <w:ind w:left="2520"/>
        <w:rPr>
          <w:rFonts w:cstheme="minorHAnsi"/>
          <w:bCs/>
        </w:rPr>
      </w:pPr>
    </w:p>
    <w:p w:rsidRPr="006314E0" w:rsidR="000E2DC9" w:rsidP="000576EE" w:rsidRDefault="006C7088" w14:paraId="7DDDC48E" w14:textId="3B214717">
      <w:pPr>
        <w:spacing w:after="0" w:line="240" w:lineRule="auto"/>
        <w:rPr>
          <w:rFonts w:cstheme="minorHAnsi"/>
          <w:bCs/>
        </w:rPr>
      </w:pPr>
      <w:r>
        <w:rPr>
          <w:rFonts w:cstheme="minorHAnsi"/>
          <w:bCs/>
        </w:rPr>
        <w:t xml:space="preserve">6.2         </w:t>
      </w:r>
      <w:r w:rsidRPr="006314E0" w:rsidR="0045543C">
        <w:rPr>
          <w:rFonts w:cstheme="minorHAnsi"/>
          <w:b/>
        </w:rPr>
        <w:t>Education</w:t>
      </w:r>
      <w:r w:rsidRPr="006314E0" w:rsidR="0045543C">
        <w:rPr>
          <w:rFonts w:cstheme="minorHAnsi"/>
          <w:bCs/>
        </w:rPr>
        <w:t xml:space="preserve">  </w:t>
      </w:r>
    </w:p>
    <w:p w:rsidRPr="00FA097C" w:rsidR="00C91CD8" w:rsidP="000576EE" w:rsidRDefault="00B16AD1" w14:paraId="25B9A102" w14:textId="2FF4C8EB">
      <w:pPr>
        <w:pStyle w:val="ListParagraph"/>
        <w:numPr>
          <w:ilvl w:val="0"/>
          <w:numId w:val="26"/>
        </w:numPr>
        <w:spacing w:after="0" w:line="240" w:lineRule="auto"/>
        <w:rPr>
          <w:rFonts w:cstheme="minorHAnsi"/>
          <w:bCs/>
        </w:rPr>
      </w:pPr>
      <w:r w:rsidRPr="00FA097C">
        <w:rPr>
          <w:rFonts w:cstheme="minorHAnsi"/>
          <w:bCs/>
        </w:rPr>
        <w:t>Individuals:</w:t>
      </w:r>
    </w:p>
    <w:p w:rsidRPr="00FA097C" w:rsidR="00B16AD1" w:rsidP="000576EE" w:rsidRDefault="00B2445B" w14:paraId="26DB6A43" w14:textId="6943D5F4">
      <w:pPr>
        <w:pStyle w:val="ListParagraph"/>
        <w:numPr>
          <w:ilvl w:val="1"/>
          <w:numId w:val="26"/>
        </w:numPr>
        <w:spacing w:after="0" w:line="240" w:lineRule="auto"/>
        <w:rPr>
          <w:rFonts w:cstheme="minorHAnsi"/>
          <w:bCs/>
        </w:rPr>
      </w:pPr>
      <w:r w:rsidRPr="00FA097C">
        <w:rPr>
          <w:rFonts w:cstheme="minorHAnsi"/>
        </w:rPr>
        <w:t>Means-tested R</w:t>
      </w:r>
      <w:r w:rsidR="00413072">
        <w:rPr>
          <w:rFonts w:cstheme="minorHAnsi"/>
        </w:rPr>
        <w:t xml:space="preserve">oyal </w:t>
      </w:r>
      <w:r w:rsidRPr="00FA097C">
        <w:rPr>
          <w:rFonts w:cstheme="minorHAnsi"/>
        </w:rPr>
        <w:t>H</w:t>
      </w:r>
      <w:r w:rsidR="00413072">
        <w:rPr>
          <w:rFonts w:cstheme="minorHAnsi"/>
        </w:rPr>
        <w:t xml:space="preserve">ospital </w:t>
      </w:r>
      <w:r w:rsidRPr="00FA097C">
        <w:rPr>
          <w:rFonts w:cstheme="minorHAnsi"/>
        </w:rPr>
        <w:t>S</w:t>
      </w:r>
      <w:r w:rsidR="00413072">
        <w:rPr>
          <w:rFonts w:cstheme="minorHAnsi"/>
        </w:rPr>
        <w:t>chool</w:t>
      </w:r>
      <w:r w:rsidRPr="00FA097C">
        <w:rPr>
          <w:rFonts w:cstheme="minorHAnsi"/>
        </w:rPr>
        <w:t xml:space="preserve"> bursaries to children of serving or former serving RN personnel</w:t>
      </w:r>
      <w:r w:rsidR="00413072">
        <w:rPr>
          <w:rFonts w:cstheme="minorHAnsi"/>
        </w:rPr>
        <w:t xml:space="preserve"> attending </w:t>
      </w:r>
      <w:proofErr w:type="gramStart"/>
      <w:r w:rsidR="00413072">
        <w:rPr>
          <w:rFonts w:cstheme="minorHAnsi"/>
        </w:rPr>
        <w:t>RHS</w:t>
      </w:r>
      <w:r w:rsidRPr="00FA097C">
        <w:rPr>
          <w:rFonts w:cstheme="minorHAnsi"/>
        </w:rPr>
        <w:t>;</w:t>
      </w:r>
      <w:proofErr w:type="gramEnd"/>
    </w:p>
    <w:p w:rsidRPr="00FA097C" w:rsidR="00B2445B" w:rsidP="000576EE" w:rsidRDefault="00D42B58" w14:paraId="171801F2" w14:textId="2483F9FD">
      <w:pPr>
        <w:pStyle w:val="ListParagraph"/>
        <w:numPr>
          <w:ilvl w:val="1"/>
          <w:numId w:val="26"/>
        </w:numPr>
        <w:spacing w:after="0" w:line="240" w:lineRule="auto"/>
        <w:rPr>
          <w:rFonts w:cstheme="minorHAnsi"/>
          <w:bCs/>
        </w:rPr>
      </w:pPr>
      <w:r w:rsidRPr="00FA097C">
        <w:rPr>
          <w:rFonts w:cstheme="minorHAnsi"/>
        </w:rPr>
        <w:t xml:space="preserve">Means-tested bursaries to other schools or colleges </w:t>
      </w:r>
      <w:r w:rsidR="00413072">
        <w:rPr>
          <w:rFonts w:cstheme="minorHAnsi"/>
        </w:rPr>
        <w:t>for</w:t>
      </w:r>
      <w:r w:rsidRPr="00FA097C">
        <w:rPr>
          <w:rFonts w:cstheme="minorHAnsi"/>
        </w:rPr>
        <w:t xml:space="preserve"> children of serving or former serving RN </w:t>
      </w:r>
      <w:proofErr w:type="gramStart"/>
      <w:r w:rsidRPr="00FA097C">
        <w:rPr>
          <w:rFonts w:cstheme="minorHAnsi"/>
        </w:rPr>
        <w:t>personnel;</w:t>
      </w:r>
      <w:proofErr w:type="gramEnd"/>
    </w:p>
    <w:p w:rsidRPr="00FA097C" w:rsidR="00D42B58" w:rsidP="000576EE" w:rsidRDefault="000D0266" w14:paraId="23132085" w14:textId="4C39FAC8">
      <w:pPr>
        <w:pStyle w:val="ListParagraph"/>
        <w:numPr>
          <w:ilvl w:val="1"/>
          <w:numId w:val="26"/>
        </w:numPr>
        <w:spacing w:after="0" w:line="240" w:lineRule="auto"/>
        <w:rPr>
          <w:rFonts w:cstheme="minorHAnsi"/>
          <w:bCs/>
        </w:rPr>
      </w:pPr>
      <w:r w:rsidRPr="00FA097C">
        <w:rPr>
          <w:rFonts w:cstheme="minorHAnsi"/>
        </w:rPr>
        <w:t xml:space="preserve">Means-tested bursaries for tertiary education or apprenticeship support costs for children of serving or former serving RN </w:t>
      </w:r>
      <w:proofErr w:type="gramStart"/>
      <w:r w:rsidRPr="00FA097C">
        <w:rPr>
          <w:rFonts w:cstheme="minorHAnsi"/>
        </w:rPr>
        <w:t>personnel;</w:t>
      </w:r>
      <w:proofErr w:type="gramEnd"/>
    </w:p>
    <w:p w:rsidRPr="00FA097C" w:rsidR="00FA097C" w:rsidP="000576EE" w:rsidRDefault="00FA097C" w14:paraId="1D75959C" w14:textId="78D5530C">
      <w:pPr>
        <w:pStyle w:val="ListParagraph"/>
        <w:numPr>
          <w:ilvl w:val="1"/>
          <w:numId w:val="26"/>
        </w:numPr>
        <w:spacing w:after="0" w:line="240" w:lineRule="auto"/>
        <w:rPr>
          <w:rFonts w:cstheme="minorHAnsi"/>
          <w:bCs/>
        </w:rPr>
      </w:pPr>
      <w:r w:rsidRPr="00FA097C">
        <w:rPr>
          <w:rFonts w:cstheme="minorHAnsi"/>
        </w:rPr>
        <w:t>Means-tested bursaries to universities for serving personnel</w:t>
      </w:r>
      <w:r w:rsidR="00FB1AF6">
        <w:rPr>
          <w:rFonts w:cstheme="minorHAnsi"/>
        </w:rPr>
        <w:t xml:space="preserve"> in conjunction with the RN Learning &amp; Development Organisation</w:t>
      </w:r>
      <w:r w:rsidRPr="00FA097C">
        <w:rPr>
          <w:rFonts w:cstheme="minorHAnsi"/>
        </w:rPr>
        <w:t>.</w:t>
      </w:r>
    </w:p>
    <w:p w:rsidRPr="00FA097C" w:rsidR="00B16AD1" w:rsidP="000576EE" w:rsidRDefault="00B16AD1" w14:paraId="2E9BB64F" w14:textId="7F6A3D88">
      <w:pPr>
        <w:pStyle w:val="ListParagraph"/>
        <w:numPr>
          <w:ilvl w:val="0"/>
          <w:numId w:val="26"/>
        </w:numPr>
        <w:spacing w:after="0" w:line="240" w:lineRule="auto"/>
        <w:rPr>
          <w:rFonts w:cstheme="minorHAnsi"/>
          <w:bCs/>
        </w:rPr>
      </w:pPr>
      <w:r w:rsidRPr="00FA097C">
        <w:rPr>
          <w:rFonts w:cstheme="minorHAnsi"/>
          <w:bCs/>
        </w:rPr>
        <w:t>Organisations:</w:t>
      </w:r>
    </w:p>
    <w:p w:rsidRPr="003455C6" w:rsidR="00B16AD1" w:rsidP="000576EE" w:rsidRDefault="003455C6" w14:paraId="6C0A184C" w14:textId="412427C6">
      <w:pPr>
        <w:pStyle w:val="ListParagraph"/>
        <w:numPr>
          <w:ilvl w:val="1"/>
          <w:numId w:val="26"/>
        </w:numPr>
        <w:spacing w:after="0" w:line="240" w:lineRule="auto"/>
        <w:rPr>
          <w:rFonts w:cstheme="minorHAnsi"/>
          <w:bCs/>
        </w:rPr>
      </w:pPr>
      <w:r>
        <w:rPr>
          <w:rFonts w:ascii="Calibri" w:hAnsi="Calibri" w:cs="Calibri"/>
        </w:rPr>
        <w:t xml:space="preserve">Block grants to charities/ organisations providing non-means-tested life skills and social mobility-enhancing opportunities enabling </w:t>
      </w:r>
      <w:r w:rsidR="0004417E">
        <w:rPr>
          <w:rFonts w:ascii="Calibri" w:hAnsi="Calibri" w:cs="Calibri"/>
        </w:rPr>
        <w:t>beneficiary children and young people</w:t>
      </w:r>
      <w:r>
        <w:rPr>
          <w:rFonts w:ascii="Calibri" w:hAnsi="Calibri" w:cs="Calibri"/>
        </w:rPr>
        <w:t xml:space="preserve"> to </w:t>
      </w:r>
      <w:proofErr w:type="gramStart"/>
      <w:r>
        <w:rPr>
          <w:rFonts w:ascii="Calibri" w:hAnsi="Calibri" w:cs="Calibri"/>
        </w:rPr>
        <w:t>thrive;</w:t>
      </w:r>
      <w:proofErr w:type="gramEnd"/>
    </w:p>
    <w:p w:rsidRPr="00062DC0" w:rsidR="003455C6" w:rsidP="000576EE" w:rsidRDefault="00955709" w14:paraId="49DCC20B" w14:textId="38D5E3BF">
      <w:pPr>
        <w:pStyle w:val="ListParagraph"/>
        <w:numPr>
          <w:ilvl w:val="1"/>
          <w:numId w:val="26"/>
        </w:numPr>
        <w:spacing w:after="0" w:line="240" w:lineRule="auto"/>
        <w:rPr>
          <w:rFonts w:cstheme="minorHAnsi"/>
          <w:bCs/>
        </w:rPr>
      </w:pPr>
      <w:r>
        <w:rPr>
          <w:rFonts w:ascii="Calibri" w:hAnsi="Calibri" w:cs="Calibri"/>
        </w:rPr>
        <w:t>Block grants to charities/ organisations providing life skills</w:t>
      </w:r>
      <w:r w:rsidR="0004417E">
        <w:rPr>
          <w:rFonts w:ascii="Calibri" w:hAnsi="Calibri" w:cs="Calibri"/>
        </w:rPr>
        <w:t>-</w:t>
      </w:r>
      <w:r>
        <w:rPr>
          <w:rFonts w:ascii="Calibri" w:hAnsi="Calibri" w:cs="Calibri"/>
        </w:rPr>
        <w:t>enhancing or preventative education to serving or former serving RN personnel and families.</w:t>
      </w:r>
    </w:p>
    <w:p w:rsidR="00062DC0" w:rsidP="000576EE" w:rsidRDefault="00062DC0" w14:paraId="7B4E2B04" w14:textId="77777777">
      <w:pPr>
        <w:pStyle w:val="ListParagraph"/>
        <w:spacing w:after="0" w:line="240" w:lineRule="auto"/>
        <w:ind w:left="1800"/>
        <w:rPr>
          <w:rFonts w:cstheme="minorHAnsi"/>
          <w:bCs/>
        </w:rPr>
      </w:pPr>
    </w:p>
    <w:p w:rsidRPr="00FA097C" w:rsidR="003C6970" w:rsidP="000576EE" w:rsidRDefault="003C6970" w14:paraId="6B2CD9EF" w14:textId="77777777">
      <w:pPr>
        <w:pStyle w:val="ListParagraph"/>
        <w:spacing w:after="0" w:line="240" w:lineRule="auto"/>
        <w:ind w:left="1800"/>
        <w:rPr>
          <w:rFonts w:cstheme="minorHAnsi"/>
          <w:bCs/>
        </w:rPr>
      </w:pPr>
    </w:p>
    <w:p w:rsidRPr="006314E0" w:rsidR="00C7257A" w:rsidP="000576EE" w:rsidRDefault="006C7088" w14:paraId="2F33DBFE" w14:textId="567CF984">
      <w:pPr>
        <w:spacing w:after="0" w:line="240" w:lineRule="auto"/>
        <w:rPr>
          <w:rFonts w:cstheme="minorHAnsi"/>
          <w:bCs/>
        </w:rPr>
      </w:pPr>
      <w:r>
        <w:rPr>
          <w:rFonts w:cstheme="minorHAnsi"/>
          <w:bCs/>
        </w:rPr>
        <w:t xml:space="preserve">6.3        </w:t>
      </w:r>
      <w:r w:rsidRPr="006314E0" w:rsidR="00C91CD8">
        <w:rPr>
          <w:rFonts w:cstheme="minorHAnsi"/>
          <w:b/>
        </w:rPr>
        <w:t>Welfare</w:t>
      </w:r>
      <w:r w:rsidRPr="006314E0" w:rsidR="000E2DC9">
        <w:rPr>
          <w:rFonts w:cstheme="minorHAnsi"/>
          <w:b/>
        </w:rPr>
        <w:t xml:space="preserve"> </w:t>
      </w:r>
    </w:p>
    <w:p w:rsidR="00955709" w:rsidP="000576EE" w:rsidRDefault="00955709" w14:paraId="733C5E50" w14:textId="5EA09898">
      <w:pPr>
        <w:pStyle w:val="ListParagraph"/>
        <w:numPr>
          <w:ilvl w:val="0"/>
          <w:numId w:val="27"/>
        </w:numPr>
        <w:spacing w:after="0" w:line="240" w:lineRule="auto"/>
        <w:rPr>
          <w:rFonts w:cstheme="minorHAnsi"/>
          <w:bCs/>
        </w:rPr>
      </w:pPr>
      <w:r>
        <w:rPr>
          <w:rFonts w:cstheme="minorHAnsi"/>
          <w:bCs/>
        </w:rPr>
        <w:t>Organisations:</w:t>
      </w:r>
    </w:p>
    <w:p w:rsidRPr="00F352BC" w:rsidR="00955709" w:rsidP="000576EE" w:rsidRDefault="00F352BC" w14:paraId="0840E314" w14:textId="6A3A65FA">
      <w:pPr>
        <w:pStyle w:val="ListParagraph"/>
        <w:numPr>
          <w:ilvl w:val="1"/>
          <w:numId w:val="27"/>
        </w:numPr>
        <w:spacing w:after="0" w:line="240" w:lineRule="auto"/>
        <w:rPr>
          <w:rFonts w:cstheme="minorHAnsi"/>
          <w:bCs/>
        </w:rPr>
      </w:pPr>
      <w:r w:rsidRPr="00F67397">
        <w:rPr>
          <w:rFonts w:ascii="Calibri" w:hAnsi="Calibri" w:cs="Calibri"/>
        </w:rPr>
        <w:t xml:space="preserve">Block grants </w:t>
      </w:r>
      <w:r>
        <w:rPr>
          <w:rFonts w:ascii="Calibri" w:hAnsi="Calibri" w:cs="Calibri"/>
        </w:rPr>
        <w:t xml:space="preserve">to charities advocating or working for the health &amp; wellbeing of the RN </w:t>
      </w:r>
      <w:proofErr w:type="gramStart"/>
      <w:r>
        <w:rPr>
          <w:rFonts w:ascii="Calibri" w:hAnsi="Calibri" w:cs="Calibri"/>
        </w:rPr>
        <w:t>community;</w:t>
      </w:r>
      <w:proofErr w:type="gramEnd"/>
    </w:p>
    <w:p w:rsidRPr="00DA39D5" w:rsidR="00F352BC" w:rsidP="000576EE" w:rsidRDefault="00DA39D5" w14:paraId="5854ECEA" w14:textId="1450B85F">
      <w:pPr>
        <w:pStyle w:val="ListParagraph"/>
        <w:numPr>
          <w:ilvl w:val="1"/>
          <w:numId w:val="27"/>
        </w:numPr>
        <w:spacing w:after="0" w:line="240" w:lineRule="auto"/>
        <w:rPr>
          <w:rFonts w:cstheme="minorHAnsi"/>
          <w:bCs/>
        </w:rPr>
      </w:pPr>
      <w:r w:rsidRPr="00203C0F">
        <w:rPr>
          <w:rFonts w:ascii="Calibri" w:hAnsi="Calibri" w:cs="Calibri"/>
        </w:rPr>
        <w:t xml:space="preserve">Block grants </w:t>
      </w:r>
      <w:r>
        <w:rPr>
          <w:rFonts w:ascii="Calibri" w:hAnsi="Calibri" w:cs="Calibri"/>
        </w:rPr>
        <w:t xml:space="preserve">to organisations/charities </w:t>
      </w:r>
      <w:r w:rsidRPr="00203C0F">
        <w:rPr>
          <w:rFonts w:ascii="Calibri" w:hAnsi="Calibri" w:cs="Calibri"/>
        </w:rPr>
        <w:t>for initiatives to promote camaraderie and combat loneliness</w:t>
      </w:r>
      <w:r w:rsidR="00F10DAA">
        <w:rPr>
          <w:rFonts w:ascii="Calibri" w:hAnsi="Calibri" w:cs="Calibri"/>
        </w:rPr>
        <w:t xml:space="preserve"> and </w:t>
      </w:r>
      <w:proofErr w:type="gramStart"/>
      <w:r w:rsidR="00F10DAA">
        <w:rPr>
          <w:rFonts w:ascii="Calibri" w:hAnsi="Calibri" w:cs="Calibri"/>
        </w:rPr>
        <w:t>i</w:t>
      </w:r>
      <w:r w:rsidRPr="00203C0F">
        <w:rPr>
          <w:rFonts w:ascii="Calibri" w:hAnsi="Calibri" w:cs="Calibri"/>
        </w:rPr>
        <w:t>solation</w:t>
      </w:r>
      <w:r>
        <w:rPr>
          <w:rFonts w:ascii="Calibri" w:hAnsi="Calibri" w:cs="Calibri"/>
        </w:rPr>
        <w:t>;</w:t>
      </w:r>
      <w:proofErr w:type="gramEnd"/>
    </w:p>
    <w:p w:rsidRPr="004F5C7D" w:rsidR="00DA39D5" w:rsidP="000576EE" w:rsidRDefault="004F5C7D" w14:paraId="632D29F9" w14:textId="237AC8E8">
      <w:pPr>
        <w:pStyle w:val="ListParagraph"/>
        <w:numPr>
          <w:ilvl w:val="1"/>
          <w:numId w:val="27"/>
        </w:numPr>
        <w:spacing w:after="0" w:line="240" w:lineRule="auto"/>
        <w:rPr>
          <w:rFonts w:cstheme="minorHAnsi"/>
          <w:bCs/>
        </w:rPr>
      </w:pPr>
      <w:r>
        <w:rPr>
          <w:rFonts w:ascii="Calibri" w:hAnsi="Calibri" w:cs="Calibri"/>
        </w:rPr>
        <w:t xml:space="preserve">Block grants to RN organisations to promote equity, diversity and </w:t>
      </w:r>
      <w:proofErr w:type="gramStart"/>
      <w:r>
        <w:rPr>
          <w:rFonts w:ascii="Calibri" w:hAnsi="Calibri" w:cs="Calibri"/>
        </w:rPr>
        <w:t>inclusion;</w:t>
      </w:r>
      <w:proofErr w:type="gramEnd"/>
    </w:p>
    <w:p w:rsidRPr="00062DC0" w:rsidR="00062DC0" w:rsidP="000576EE" w:rsidRDefault="00A70C2D" w14:paraId="0E10E09C" w14:textId="7814864E">
      <w:pPr>
        <w:pStyle w:val="ListParagraph"/>
        <w:numPr>
          <w:ilvl w:val="1"/>
          <w:numId w:val="27"/>
        </w:numPr>
        <w:spacing w:after="0" w:line="240" w:lineRule="auto"/>
        <w:rPr>
          <w:rFonts w:cstheme="minorHAnsi"/>
          <w:bCs/>
        </w:rPr>
      </w:pPr>
      <w:r>
        <w:rPr>
          <w:rFonts w:ascii="Calibri" w:hAnsi="Calibri" w:cs="Calibri"/>
        </w:rPr>
        <w:t>Block grants to RN or charity major infrastructure projects over £100,000</w:t>
      </w:r>
      <w:r w:rsidR="009B2E69">
        <w:rPr>
          <w:rFonts w:ascii="Calibri" w:hAnsi="Calibri" w:cs="Calibri"/>
        </w:rPr>
        <w:t xml:space="preserve"> where public funding is not available</w:t>
      </w:r>
      <w:r>
        <w:rPr>
          <w:rFonts w:ascii="Calibri" w:hAnsi="Calibri" w:cs="Calibri"/>
        </w:rPr>
        <w:t>.</w:t>
      </w:r>
    </w:p>
    <w:p w:rsidR="00C04D47" w:rsidP="000576EE" w:rsidRDefault="00C04D47" w14:paraId="56DFFF39" w14:textId="2D5EA5CA">
      <w:pPr>
        <w:pStyle w:val="ListParagraph"/>
        <w:spacing w:after="0" w:line="240" w:lineRule="auto"/>
        <w:rPr>
          <w:rFonts w:cstheme="minorHAnsi"/>
          <w:bCs/>
        </w:rPr>
      </w:pPr>
    </w:p>
    <w:p w:rsidR="003C6970" w:rsidP="000576EE" w:rsidRDefault="003C6970" w14:paraId="600AFC9A" w14:textId="77777777">
      <w:pPr>
        <w:pStyle w:val="ListParagraph"/>
        <w:spacing w:after="0" w:line="240" w:lineRule="auto"/>
        <w:rPr>
          <w:rFonts w:cstheme="minorHAnsi"/>
          <w:bCs/>
        </w:rPr>
      </w:pPr>
    </w:p>
    <w:p w:rsidRPr="006314E0" w:rsidR="00A55674" w:rsidP="000576EE" w:rsidRDefault="006C7088" w14:paraId="263139A7" w14:textId="4CF13F1C">
      <w:pPr>
        <w:spacing w:after="0" w:line="240" w:lineRule="auto"/>
        <w:rPr>
          <w:rFonts w:cstheme="minorHAnsi"/>
          <w:bCs/>
        </w:rPr>
      </w:pPr>
      <w:r>
        <w:rPr>
          <w:rFonts w:cstheme="minorHAnsi"/>
        </w:rPr>
        <w:t xml:space="preserve">6.4       </w:t>
      </w:r>
      <w:r w:rsidR="00E76325">
        <w:rPr>
          <w:rFonts w:cstheme="minorHAnsi"/>
        </w:rPr>
        <w:t xml:space="preserve"> </w:t>
      </w:r>
      <w:r w:rsidRPr="006314E0" w:rsidR="00C91CD8">
        <w:rPr>
          <w:rFonts w:cstheme="minorHAnsi"/>
          <w:b/>
          <w:bCs/>
        </w:rPr>
        <w:t>Research</w:t>
      </w:r>
      <w:r w:rsidRPr="006314E0" w:rsidR="00C04D47">
        <w:rPr>
          <w:rFonts w:cstheme="minorHAnsi"/>
        </w:rPr>
        <w:t xml:space="preserve">  </w:t>
      </w:r>
    </w:p>
    <w:p w:rsidRPr="00FA097C" w:rsidR="00C91CD8" w:rsidP="55E521E8" w:rsidRDefault="00120F9E" w14:paraId="5CA459DF" w14:textId="6D301699">
      <w:pPr>
        <w:pStyle w:val="ListParagraph"/>
        <w:numPr>
          <w:ilvl w:val="0"/>
          <w:numId w:val="25"/>
        </w:numPr>
        <w:spacing w:after="0" w:line="240" w:lineRule="auto"/>
        <w:rPr>
          <w:rFonts w:cs="Calibri" w:cstheme="minorAscii"/>
          <w:color w:val="000000" w:themeColor="text1" w:themeTint="FF" w:themeShade="FF"/>
        </w:rPr>
      </w:pPr>
      <w:r w:rsidRPr="55E521E8" w:rsidR="00120F9E">
        <w:rPr>
          <w:rFonts w:cs="Calibri" w:cstheme="minorAscii"/>
          <w:color w:val="000000" w:themeColor="text1" w:themeTint="FF" w:themeShade="FF"/>
        </w:rPr>
        <w:t xml:space="preserve">Direct funding of research which enables </w:t>
      </w:r>
      <w:r w:rsidRPr="55E521E8" w:rsidR="61C0FD68">
        <w:rPr>
          <w:rFonts w:cs="Calibri" w:cstheme="minorAscii"/>
          <w:color w:val="000000" w:themeColor="text1" w:themeTint="FF" w:themeShade="FF"/>
        </w:rPr>
        <w:t xml:space="preserve">a </w:t>
      </w:r>
      <w:r w:rsidRPr="55E521E8" w:rsidR="00120F9E">
        <w:rPr>
          <w:rFonts w:cs="Calibri" w:cstheme="minorAscii"/>
          <w:color w:val="000000" w:themeColor="text1" w:themeTint="FF" w:themeShade="FF"/>
        </w:rPr>
        <w:t xml:space="preserve">comprehensive understanding of need and more effective planning for </w:t>
      </w:r>
      <w:r w:rsidRPr="55E521E8" w:rsidR="4244666B">
        <w:rPr>
          <w:rFonts w:cs="Calibri" w:cstheme="minorAscii"/>
          <w:color w:val="000000" w:themeColor="text1" w:themeTint="FF" w:themeShade="FF"/>
        </w:rPr>
        <w:t xml:space="preserve">the </w:t>
      </w:r>
      <w:r w:rsidRPr="55E521E8" w:rsidR="00120F9E">
        <w:rPr>
          <w:rFonts w:cs="Calibri" w:cstheme="minorAscii"/>
          <w:color w:val="000000" w:themeColor="text1" w:themeTint="FF" w:themeShade="FF"/>
        </w:rPr>
        <w:t>use of resource</w:t>
      </w:r>
      <w:r w:rsidRPr="55E521E8" w:rsidR="6B8B2E5E">
        <w:rPr>
          <w:rFonts w:cs="Calibri" w:cstheme="minorAscii"/>
          <w:color w:val="000000" w:themeColor="text1" w:themeTint="FF" w:themeShade="FF"/>
        </w:rPr>
        <w:t>s</w:t>
      </w:r>
      <w:r w:rsidRPr="55E521E8" w:rsidR="00120F9E">
        <w:rPr>
          <w:rFonts w:cs="Calibri" w:cstheme="minorAscii"/>
          <w:color w:val="000000" w:themeColor="text1" w:themeTint="FF" w:themeShade="FF"/>
        </w:rPr>
        <w:t xml:space="preserve"> and delivery of </w:t>
      </w:r>
      <w:r w:rsidRPr="55E521E8" w:rsidR="00120F9E">
        <w:rPr>
          <w:rFonts w:cs="Calibri" w:cstheme="minorAscii"/>
          <w:color w:val="000000" w:themeColor="text1" w:themeTint="FF" w:themeShade="FF"/>
        </w:rPr>
        <w:t>support;</w:t>
      </w:r>
    </w:p>
    <w:p w:rsidRPr="00FA097C" w:rsidR="00120F9E" w:rsidP="55E521E8" w:rsidRDefault="00B16AD1" w14:paraId="110BB4B2" w14:textId="37C9C455">
      <w:pPr>
        <w:pStyle w:val="ListParagraph"/>
        <w:numPr>
          <w:ilvl w:val="0"/>
          <w:numId w:val="25"/>
        </w:numPr>
        <w:spacing w:after="0" w:line="240" w:lineRule="auto"/>
        <w:rPr>
          <w:rFonts w:cs="Calibri" w:cstheme="minorAscii"/>
          <w:color w:val="000000" w:themeColor="text1" w:themeTint="FF" w:themeShade="FF"/>
        </w:rPr>
      </w:pPr>
      <w:r w:rsidRPr="55E521E8" w:rsidR="00B16AD1">
        <w:rPr>
          <w:rFonts w:cs="Calibri" w:cstheme="minorAscii"/>
          <w:color w:val="000000" w:themeColor="text1" w:themeTint="FF" w:themeShade="FF"/>
        </w:rPr>
        <w:t>Restricted funding to organisations for research</w:t>
      </w:r>
      <w:r w:rsidRPr="55E521E8" w:rsidR="0DBEBF28">
        <w:rPr>
          <w:rFonts w:cs="Calibri" w:cstheme="minorAscii"/>
          <w:color w:val="000000" w:themeColor="text1" w:themeTint="FF" w:themeShade="FF"/>
        </w:rPr>
        <w:t>,</w:t>
      </w:r>
      <w:r w:rsidRPr="55E521E8" w:rsidR="00B16AD1">
        <w:rPr>
          <w:rFonts w:cs="Calibri" w:cstheme="minorAscii"/>
          <w:color w:val="000000" w:themeColor="text1" w:themeTint="FF" w:themeShade="FF"/>
        </w:rPr>
        <w:t xml:space="preserve"> which enables improved support of their target cohort.</w:t>
      </w:r>
    </w:p>
    <w:p w:rsidRPr="00FA097C" w:rsidR="00B16AD1" w:rsidP="55E521E8" w:rsidRDefault="00B16AD1" w14:paraId="13052BA9" w14:textId="77777777">
      <w:pPr>
        <w:pStyle w:val="ListParagraph"/>
        <w:spacing w:after="0" w:line="240" w:lineRule="auto"/>
        <w:ind w:left="1080"/>
        <w:rPr>
          <w:rFonts w:cs="Calibri" w:cstheme="minorAscii"/>
          <w:color w:val="000000" w:themeColor="text1" w:themeTint="FF" w:themeShade="FF"/>
        </w:rPr>
      </w:pPr>
    </w:p>
    <w:p w:rsidRPr="00F33005" w:rsidR="00392EBC" w:rsidP="55E521E8" w:rsidRDefault="00F52FA4" w14:paraId="26C21919" w14:textId="0D292538">
      <w:pPr>
        <w:spacing w:after="0" w:line="240" w:lineRule="auto"/>
        <w:rPr>
          <w:rFonts w:cs="Calibri" w:cstheme="minorAscii"/>
          <w:color w:val="000000" w:themeColor="text1" w:themeTint="FF" w:themeShade="FF"/>
        </w:rPr>
      </w:pPr>
      <w:r w:rsidRPr="55E521E8" w:rsidR="00F52FA4">
        <w:rPr>
          <w:rFonts w:cs="Calibri" w:cstheme="minorAscii"/>
          <w:color w:val="000000" w:themeColor="text1" w:themeTint="FF" w:themeShade="FF"/>
        </w:rPr>
        <w:t xml:space="preserve">As </w:t>
      </w:r>
      <w:r w:rsidRPr="55E521E8" w:rsidR="00AA150E">
        <w:rPr>
          <w:rFonts w:cs="Calibri" w:cstheme="minorAscii"/>
          <w:color w:val="000000" w:themeColor="text1" w:themeTint="FF" w:themeShade="FF"/>
        </w:rPr>
        <w:t>Greenwich Hospital</w:t>
      </w:r>
      <w:r w:rsidRPr="55E521E8" w:rsidR="00F52FA4">
        <w:rPr>
          <w:rFonts w:cs="Calibri" w:cstheme="minorAscii"/>
          <w:color w:val="000000" w:themeColor="text1" w:themeTint="FF" w:themeShade="FF"/>
        </w:rPr>
        <w:t xml:space="preserve"> evaluates the impact of its service delivery, other grant programmes may be added or removed </w:t>
      </w:r>
      <w:r w:rsidRPr="55E521E8" w:rsidR="00215841">
        <w:rPr>
          <w:rFonts w:cs="Calibri" w:cstheme="minorAscii"/>
          <w:color w:val="000000" w:themeColor="text1" w:themeTint="FF" w:themeShade="FF"/>
        </w:rPr>
        <w:t>to ensure the maximum benefit to RN</w:t>
      </w:r>
      <w:r w:rsidRPr="55E521E8" w:rsidR="0054149F">
        <w:rPr>
          <w:rFonts w:cs="Calibri" w:cstheme="minorAscii"/>
          <w:color w:val="000000" w:themeColor="text1" w:themeTint="FF" w:themeShade="FF"/>
        </w:rPr>
        <w:t>,</w:t>
      </w:r>
      <w:r w:rsidRPr="55E521E8" w:rsidR="00215841">
        <w:rPr>
          <w:rFonts w:cs="Calibri" w:cstheme="minorAscii"/>
          <w:color w:val="000000" w:themeColor="text1" w:themeTint="FF" w:themeShade="FF"/>
        </w:rPr>
        <w:t xml:space="preserve"> RM </w:t>
      </w:r>
      <w:r w:rsidRPr="55E521E8" w:rsidR="0054149F">
        <w:rPr>
          <w:rFonts w:cs="Calibri" w:cstheme="minorAscii"/>
          <w:color w:val="000000" w:themeColor="text1" w:themeTint="FF" w:themeShade="FF"/>
        </w:rPr>
        <w:t xml:space="preserve">and RFA </w:t>
      </w:r>
      <w:r w:rsidRPr="55E521E8" w:rsidR="00C91CD8">
        <w:rPr>
          <w:rFonts w:cs="Calibri" w:cstheme="minorAscii"/>
          <w:color w:val="000000" w:themeColor="text1" w:themeTint="FF" w:themeShade="FF"/>
        </w:rPr>
        <w:t xml:space="preserve">serving and former serving </w:t>
      </w:r>
      <w:r w:rsidRPr="55E521E8" w:rsidR="00215841">
        <w:rPr>
          <w:rFonts w:cs="Calibri" w:cstheme="minorAscii"/>
          <w:color w:val="000000" w:themeColor="text1" w:themeTint="FF" w:themeShade="FF"/>
        </w:rPr>
        <w:t>personnel</w:t>
      </w:r>
      <w:r w:rsidRPr="55E521E8" w:rsidR="00C91CD8">
        <w:rPr>
          <w:rFonts w:cs="Calibri" w:cstheme="minorAscii"/>
          <w:color w:val="000000" w:themeColor="text1" w:themeTint="FF" w:themeShade="FF"/>
        </w:rPr>
        <w:t xml:space="preserve"> and their families</w:t>
      </w:r>
      <w:r w:rsidRPr="55E521E8" w:rsidR="00FC79EB">
        <w:rPr>
          <w:rFonts w:cs="Calibri" w:cstheme="minorAscii"/>
          <w:color w:val="000000" w:themeColor="text1" w:themeTint="FF" w:themeShade="FF"/>
        </w:rPr>
        <w:t>.</w:t>
      </w:r>
    </w:p>
    <w:p w:rsidRPr="00FA097C" w:rsidR="00616FDA" w:rsidP="55E521E8" w:rsidRDefault="00616FDA" w14:paraId="6D8467D4" w14:textId="77777777">
      <w:pPr>
        <w:spacing w:after="0" w:line="240" w:lineRule="auto"/>
        <w:rPr>
          <w:rFonts w:cs="Calibri" w:cstheme="minorAscii"/>
          <w:color w:val="000000" w:themeColor="text1" w:themeTint="FF" w:themeShade="FF"/>
        </w:rPr>
      </w:pPr>
    </w:p>
    <w:p w:rsidRPr="00FA097C" w:rsidR="00C538FA" w:rsidP="55E521E8" w:rsidRDefault="00C538FA" w14:paraId="78310CF9" w14:textId="77777777">
      <w:pPr>
        <w:spacing w:after="0" w:line="240" w:lineRule="auto"/>
        <w:rPr>
          <w:rFonts w:cs="Calibri" w:cstheme="minorAscii"/>
          <w:b w:val="1"/>
          <w:bCs w:val="1"/>
          <w:color w:val="000000" w:themeColor="text1" w:themeTint="FF" w:themeShade="FF"/>
        </w:rPr>
      </w:pPr>
    </w:p>
    <w:p w:rsidRPr="00E76325" w:rsidR="002E7162" w:rsidP="55E521E8" w:rsidRDefault="00E76325" w14:paraId="66DAACC6" w14:textId="76499407">
      <w:pPr>
        <w:pStyle w:val="ListParagraph"/>
        <w:numPr>
          <w:ilvl w:val="0"/>
          <w:numId w:val="31"/>
        </w:numPr>
        <w:spacing w:after="0" w:line="240" w:lineRule="auto"/>
        <w:rPr>
          <w:rFonts w:cs="Calibri" w:cstheme="minorAscii"/>
          <w:b w:val="1"/>
          <w:bCs w:val="1"/>
          <w:color w:val="000000" w:themeColor="text1" w:themeTint="FF" w:themeShade="FF"/>
        </w:rPr>
      </w:pPr>
      <w:r w:rsidRPr="55E521E8" w:rsidR="00E76325">
        <w:rPr>
          <w:rFonts w:cs="Calibri" w:cstheme="minorAscii"/>
          <w:b w:val="1"/>
          <w:bCs w:val="1"/>
          <w:color w:val="000000" w:themeColor="text1" w:themeTint="FF" w:themeShade="FF"/>
        </w:rPr>
        <w:t xml:space="preserve">          </w:t>
      </w:r>
      <w:r w:rsidRPr="55E521E8" w:rsidR="00E26380">
        <w:rPr>
          <w:rFonts w:cs="Calibri" w:cstheme="minorAscii"/>
          <w:b w:val="1"/>
          <w:bCs w:val="1"/>
          <w:color w:val="000000" w:themeColor="text1" w:themeTint="FF" w:themeShade="FF"/>
        </w:rPr>
        <w:t>Monitoring,</w:t>
      </w:r>
      <w:r w:rsidRPr="55E521E8" w:rsidR="006113AC">
        <w:rPr>
          <w:rFonts w:cs="Calibri" w:cstheme="minorAscii"/>
          <w:b w:val="1"/>
          <w:bCs w:val="1"/>
          <w:color w:val="000000" w:themeColor="text1" w:themeTint="FF" w:themeShade="FF"/>
        </w:rPr>
        <w:t xml:space="preserve"> Reporting</w:t>
      </w:r>
      <w:r w:rsidRPr="55E521E8" w:rsidR="00E26380">
        <w:rPr>
          <w:rFonts w:cs="Calibri" w:cstheme="minorAscii"/>
          <w:b w:val="1"/>
          <w:bCs w:val="1"/>
          <w:color w:val="000000" w:themeColor="text1" w:themeTint="FF" w:themeShade="FF"/>
        </w:rPr>
        <w:t xml:space="preserve"> and Publicity</w:t>
      </w:r>
    </w:p>
    <w:p w:rsidRPr="00FA097C" w:rsidR="006113AC" w:rsidP="55E521E8" w:rsidRDefault="006113AC" w14:paraId="6E2305F6" w14:textId="77777777">
      <w:pPr>
        <w:spacing w:after="0" w:line="240" w:lineRule="auto"/>
        <w:rPr>
          <w:rFonts w:cs="Calibri" w:cstheme="minorAscii"/>
          <w:color w:val="000000" w:themeColor="text1" w:themeTint="FF" w:themeShade="FF"/>
        </w:rPr>
      </w:pPr>
    </w:p>
    <w:p w:rsidRPr="00FA097C" w:rsidR="00B45AD2" w:rsidP="55E521E8" w:rsidRDefault="00E76325" w14:paraId="1F8A004D" w14:textId="3C408EE5">
      <w:pPr>
        <w:spacing w:after="0" w:line="240" w:lineRule="auto"/>
        <w:ind w:left="851" w:hanging="851"/>
        <w:rPr>
          <w:rFonts w:cs="Calibri" w:cstheme="minorAscii"/>
          <w:color w:val="000000" w:themeColor="text1" w:themeTint="FF" w:themeShade="FF"/>
        </w:rPr>
      </w:pPr>
      <w:r w:rsidRPr="55E521E8" w:rsidR="00E76325">
        <w:rPr>
          <w:rFonts w:cs="Calibri" w:cstheme="minorAscii"/>
          <w:color w:val="000000" w:themeColor="text1" w:themeTint="FF" w:themeShade="FF"/>
        </w:rPr>
        <w:t>7</w:t>
      </w:r>
      <w:r w:rsidRPr="55E521E8" w:rsidR="006113AC">
        <w:rPr>
          <w:rFonts w:cs="Calibri" w:cstheme="minorAscii"/>
          <w:color w:val="000000" w:themeColor="text1" w:themeTint="FF" w:themeShade="FF"/>
        </w:rPr>
        <w:t>.1</w:t>
      </w:r>
      <w:r>
        <w:tab/>
      </w:r>
      <w:r w:rsidRPr="55E521E8" w:rsidR="002B2F78">
        <w:rPr>
          <w:rFonts w:cs="Calibri" w:cstheme="minorAscii"/>
          <w:color w:val="000000" w:themeColor="text1" w:themeTint="FF" w:themeShade="FF"/>
        </w:rPr>
        <w:t>All applicants recei</w:t>
      </w:r>
      <w:r w:rsidRPr="55E521E8" w:rsidR="006E172D">
        <w:rPr>
          <w:rFonts w:cs="Calibri" w:cstheme="minorAscii"/>
          <w:color w:val="000000" w:themeColor="text1" w:themeTint="FF" w:themeShade="FF"/>
        </w:rPr>
        <w:t>ving a grant</w:t>
      </w:r>
      <w:r w:rsidRPr="55E521E8" w:rsidR="00D71C49">
        <w:rPr>
          <w:rFonts w:cs="Calibri" w:cstheme="minorAscii"/>
          <w:color w:val="000000" w:themeColor="text1" w:themeTint="FF" w:themeShade="FF"/>
        </w:rPr>
        <w:t xml:space="preserve"> will need to </w:t>
      </w:r>
      <w:r w:rsidRPr="55E521E8" w:rsidR="0082636B">
        <w:rPr>
          <w:rFonts w:cs="Calibri" w:cstheme="minorAscii"/>
          <w:color w:val="000000" w:themeColor="text1" w:themeTint="FF" w:themeShade="FF"/>
        </w:rPr>
        <w:t>monitor</w:t>
      </w:r>
      <w:r w:rsidRPr="55E521E8" w:rsidR="0082636B">
        <w:rPr>
          <w:rFonts w:cs="Calibri" w:cstheme="minorAscii"/>
          <w:color w:val="000000" w:themeColor="text1" w:themeTint="FF" w:themeShade="FF"/>
        </w:rPr>
        <w:t xml:space="preserve"> outcomes and </w:t>
      </w:r>
      <w:r w:rsidRPr="55E521E8" w:rsidR="00D71C49">
        <w:rPr>
          <w:rFonts w:cs="Calibri" w:cstheme="minorAscii"/>
          <w:color w:val="000000" w:themeColor="text1" w:themeTint="FF" w:themeShade="FF"/>
        </w:rPr>
        <w:t xml:space="preserve">report back the benefits </w:t>
      </w:r>
      <w:r w:rsidRPr="55E521E8" w:rsidR="00500B6A">
        <w:rPr>
          <w:rFonts w:cs="Calibri" w:cstheme="minorAscii"/>
          <w:color w:val="000000" w:themeColor="text1" w:themeTint="FF" w:themeShade="FF"/>
        </w:rPr>
        <w:t xml:space="preserve">and impact </w:t>
      </w:r>
      <w:r w:rsidRPr="55E521E8" w:rsidR="00D71C49">
        <w:rPr>
          <w:rFonts w:cs="Calibri" w:cstheme="minorAscii"/>
          <w:color w:val="000000" w:themeColor="text1" w:themeTint="FF" w:themeShade="FF"/>
        </w:rPr>
        <w:t>of the award</w:t>
      </w:r>
      <w:r w:rsidRPr="55E521E8" w:rsidR="00ED4E43">
        <w:rPr>
          <w:rFonts w:cs="Calibri" w:cstheme="minorAscii"/>
          <w:color w:val="000000" w:themeColor="text1" w:themeTint="FF" w:themeShade="FF"/>
        </w:rPr>
        <w:t xml:space="preserve">.  </w:t>
      </w:r>
      <w:r w:rsidRPr="55E521E8" w:rsidR="00500B6A">
        <w:rPr>
          <w:rFonts w:cs="Calibri" w:cstheme="minorAscii"/>
          <w:color w:val="000000" w:themeColor="text1" w:themeTint="FF" w:themeShade="FF"/>
        </w:rPr>
        <w:t>T</w:t>
      </w:r>
      <w:r w:rsidRPr="55E521E8" w:rsidR="00ED4E43">
        <w:rPr>
          <w:rFonts w:cs="Calibri" w:cstheme="minorAscii"/>
          <w:color w:val="000000" w:themeColor="text1" w:themeTint="FF" w:themeShade="FF"/>
        </w:rPr>
        <w:t>emplates will be provided to all applicants</w:t>
      </w:r>
      <w:r w:rsidRPr="55E521E8" w:rsidR="00B45AD2">
        <w:rPr>
          <w:rFonts w:cs="Calibri" w:cstheme="minorAscii"/>
          <w:color w:val="000000" w:themeColor="text1" w:themeTint="FF" w:themeShade="FF"/>
        </w:rPr>
        <w:t xml:space="preserve"> to support the reporting process</w:t>
      </w:r>
      <w:r w:rsidRPr="55E521E8" w:rsidR="007D4AF4">
        <w:rPr>
          <w:rFonts w:cs="Calibri" w:cstheme="minorAscii"/>
          <w:color w:val="000000" w:themeColor="text1" w:themeTint="FF" w:themeShade="FF"/>
        </w:rPr>
        <w:t xml:space="preserve">, and </w:t>
      </w:r>
      <w:r w:rsidRPr="55E521E8" w:rsidR="0006686E">
        <w:rPr>
          <w:rFonts w:cs="Calibri" w:cstheme="minorAscii"/>
          <w:color w:val="000000" w:themeColor="text1" w:themeTint="FF" w:themeShade="FF"/>
        </w:rPr>
        <w:t xml:space="preserve">outcomes will be agreed </w:t>
      </w:r>
      <w:r w:rsidRPr="55E521E8" w:rsidR="78F77A33">
        <w:rPr>
          <w:rFonts w:cs="Calibri" w:cstheme="minorAscii"/>
          <w:color w:val="000000" w:themeColor="text1" w:themeTint="FF" w:themeShade="FF"/>
        </w:rPr>
        <w:t xml:space="preserve">upon </w:t>
      </w:r>
      <w:r w:rsidRPr="55E521E8" w:rsidR="0006686E">
        <w:rPr>
          <w:rFonts w:cs="Calibri" w:cstheme="minorAscii"/>
          <w:color w:val="000000" w:themeColor="text1" w:themeTint="FF" w:themeShade="FF"/>
        </w:rPr>
        <w:t>before the grant letter is exchanged</w:t>
      </w:r>
      <w:r w:rsidRPr="55E521E8" w:rsidR="00B45AD2">
        <w:rPr>
          <w:rFonts w:cs="Calibri" w:cstheme="minorAscii"/>
          <w:color w:val="000000" w:themeColor="text1" w:themeTint="FF" w:themeShade="FF"/>
        </w:rPr>
        <w:t xml:space="preserve">.  </w:t>
      </w:r>
    </w:p>
    <w:p w:rsidRPr="00FA097C" w:rsidR="00C957C1" w:rsidP="55E521E8" w:rsidRDefault="00C957C1" w14:paraId="2B079C8F" w14:textId="77777777">
      <w:pPr>
        <w:spacing w:after="0" w:line="240" w:lineRule="auto"/>
        <w:ind w:left="851" w:hanging="851"/>
        <w:rPr>
          <w:rFonts w:cs="Calibri" w:cstheme="minorAscii"/>
          <w:color w:val="000000" w:themeColor="text1" w:themeTint="FF" w:themeShade="FF"/>
        </w:rPr>
      </w:pPr>
    </w:p>
    <w:p w:rsidRPr="00FA097C" w:rsidR="00C957C1" w:rsidP="38BE93EB" w:rsidRDefault="00B45AD2" w14:paraId="538B94E3" w14:textId="5A57E9B4">
      <w:pPr>
        <w:spacing w:after="0" w:line="240" w:lineRule="auto"/>
        <w:ind w:left="851"/>
        <w:rPr>
          <w:rFonts w:cs="Calibri" w:cstheme="minorAscii"/>
        </w:rPr>
      </w:pPr>
      <w:r w:rsidRPr="55E521E8" w:rsidR="00B45AD2">
        <w:rPr>
          <w:rFonts w:cs="Calibri" w:cstheme="minorAscii"/>
          <w:color w:val="000000" w:themeColor="text1" w:themeTint="FF" w:themeShade="FF"/>
        </w:rPr>
        <w:t>Grants</w:t>
      </w:r>
      <w:r w:rsidRPr="55E521E8" w:rsidR="006E172D">
        <w:rPr>
          <w:rFonts w:cs="Calibri" w:cstheme="minorAscii"/>
          <w:color w:val="000000" w:themeColor="text1" w:themeTint="FF" w:themeShade="FF"/>
        </w:rPr>
        <w:t xml:space="preserve"> </w:t>
      </w:r>
      <w:r w:rsidRPr="55E521E8" w:rsidR="0041190A">
        <w:rPr>
          <w:rFonts w:cs="Calibri" w:cstheme="minorAscii"/>
          <w:color w:val="000000" w:themeColor="text1" w:themeTint="FF" w:themeShade="FF"/>
        </w:rPr>
        <w:t xml:space="preserve">under </w:t>
      </w:r>
      <w:r w:rsidRPr="55E521E8" w:rsidR="006E172D">
        <w:rPr>
          <w:rFonts w:cs="Calibri" w:cstheme="minorAscii"/>
          <w:color w:val="000000" w:themeColor="text1" w:themeTint="FF" w:themeShade="FF"/>
        </w:rPr>
        <w:t>£</w:t>
      </w:r>
      <w:r w:rsidRPr="55E521E8" w:rsidR="00F221AA">
        <w:rPr>
          <w:rFonts w:cs="Calibri" w:cstheme="minorAscii"/>
          <w:color w:val="000000" w:themeColor="text1" w:themeTint="FF" w:themeShade="FF"/>
        </w:rPr>
        <w:t>2</w:t>
      </w:r>
      <w:r w:rsidRPr="55E521E8" w:rsidR="3AEB37C5">
        <w:rPr>
          <w:rFonts w:cs="Calibri" w:cstheme="minorAscii"/>
          <w:color w:val="000000" w:themeColor="text1" w:themeTint="FF" w:themeShade="FF"/>
        </w:rPr>
        <w:t>0</w:t>
      </w:r>
      <w:r w:rsidRPr="55E521E8" w:rsidR="0BC9B4F9">
        <w:rPr>
          <w:rFonts w:cs="Calibri" w:cstheme="minorAscii"/>
          <w:color w:val="000000" w:themeColor="text1" w:themeTint="FF" w:themeShade="FF"/>
        </w:rPr>
        <w:t>,000</w:t>
      </w:r>
      <w:r w:rsidRPr="55E521E8" w:rsidR="0041190A">
        <w:rPr>
          <w:rFonts w:cs="Calibri" w:cstheme="minorAscii"/>
          <w:color w:val="000000" w:themeColor="text1" w:themeTint="FF" w:themeShade="FF"/>
        </w:rPr>
        <w:t xml:space="preserve"> will need to </w:t>
      </w:r>
      <w:r w:rsidRPr="55E521E8" w:rsidR="0041190A">
        <w:rPr>
          <w:rFonts w:cs="Calibri" w:cstheme="minorAscii"/>
          <w:color w:val="000000" w:themeColor="text1" w:themeTint="FF" w:themeShade="FF"/>
        </w:rPr>
        <w:t>submit</w:t>
      </w:r>
      <w:r w:rsidRPr="55E521E8" w:rsidR="0041190A">
        <w:rPr>
          <w:rFonts w:cs="Calibri" w:cstheme="minorAscii"/>
          <w:color w:val="000000" w:themeColor="text1" w:themeTint="FF" w:themeShade="FF"/>
        </w:rPr>
        <w:t xml:space="preserve"> a brief monitoring report </w:t>
      </w:r>
      <w:r w:rsidRPr="55E521E8" w:rsidR="0041190A">
        <w:rPr>
          <w:rFonts w:cs="Calibri" w:cstheme="minorAscii"/>
          <w:color w:val="000000" w:themeColor="text1" w:themeTint="FF" w:themeShade="FF"/>
        </w:rPr>
        <w:t>h</w:t>
      </w:r>
      <w:r w:rsidRPr="55E521E8" w:rsidR="4320605C">
        <w:rPr>
          <w:rFonts w:cs="Calibri" w:cstheme="minorAscii"/>
          <w:color w:val="000000" w:themeColor="text1" w:themeTint="FF" w:themeShade="FF"/>
        </w:rPr>
        <w:t xml:space="preserve">ighlighting </w:t>
      </w:r>
      <w:r w:rsidRPr="55E521E8" w:rsidR="4320605C">
        <w:rPr>
          <w:rFonts w:cs="Calibri" w:cstheme="minorAscii"/>
          <w:color w:val="000000" w:themeColor="text1" w:themeTint="FF" w:themeShade="FF"/>
        </w:rPr>
        <w:t>h</w:t>
      </w:r>
      <w:r w:rsidRPr="55E521E8" w:rsidR="0041190A">
        <w:rPr>
          <w:rFonts w:cs="Calibri" w:cstheme="minorAscii"/>
          <w:color w:val="000000" w:themeColor="text1" w:themeTint="FF" w:themeShade="FF"/>
        </w:rPr>
        <w:t xml:space="preserve">ow </w:t>
      </w:r>
      <w:r w:rsidRPr="55E521E8" w:rsidR="1896DF0D">
        <w:rPr>
          <w:rFonts w:cs="Calibri" w:cstheme="minorAscii"/>
          <w:color w:val="000000" w:themeColor="text1" w:themeTint="FF" w:themeShade="FF"/>
        </w:rPr>
        <w:t xml:space="preserve">funding </w:t>
      </w:r>
      <w:r w:rsidRPr="55E521E8" w:rsidR="006D52A6">
        <w:rPr>
          <w:rFonts w:cs="Calibri" w:cstheme="minorAscii"/>
          <w:color w:val="000000" w:themeColor="text1" w:themeTint="FF" w:themeShade="FF"/>
        </w:rPr>
        <w:t>has been spent</w:t>
      </w:r>
      <w:r w:rsidRPr="55E521E8" w:rsidR="31427923">
        <w:rPr>
          <w:rFonts w:cs="Calibri" w:cstheme="minorAscii"/>
          <w:color w:val="000000" w:themeColor="text1" w:themeTint="FF" w:themeShade="FF"/>
        </w:rPr>
        <w:t>,</w:t>
      </w:r>
      <w:r w:rsidRPr="55E521E8" w:rsidR="006D52A6">
        <w:rPr>
          <w:rFonts w:cs="Calibri" w:cstheme="minorAscii"/>
          <w:color w:val="000000" w:themeColor="text1" w:themeTint="FF" w:themeShade="FF"/>
        </w:rPr>
        <w:t xml:space="preserve"> and the benefits of the award</w:t>
      </w:r>
      <w:r w:rsidRPr="55E521E8" w:rsidR="61B50ADE">
        <w:rPr>
          <w:rFonts w:cs="Calibri" w:cstheme="minorAscii"/>
          <w:color w:val="000000" w:themeColor="text1" w:themeTint="FF" w:themeShade="FF"/>
        </w:rPr>
        <w:t xml:space="preserve">, with any photographs or documents </w:t>
      </w:r>
      <w:r w:rsidRPr="55E521E8" w:rsidR="61B50ADE">
        <w:rPr>
          <w:rFonts w:cs="Calibri" w:cstheme="minorAscii"/>
          <w:color w:val="000000" w:themeColor="text1" w:themeTint="FF" w:themeShade="FF"/>
        </w:rPr>
        <w:t>evidencing</w:t>
      </w:r>
      <w:r w:rsidRPr="55E521E8" w:rsidR="00B76C67">
        <w:rPr>
          <w:rFonts w:cs="Calibri" w:cstheme="minorAscii"/>
          <w:color w:val="000000" w:themeColor="text1" w:themeTint="FF" w:themeShade="FF"/>
        </w:rPr>
        <w:t xml:space="preserve"> </w:t>
      </w:r>
      <w:r w:rsidRPr="55E521E8" w:rsidR="368BE83E">
        <w:rPr>
          <w:rFonts w:cs="Calibri" w:cstheme="minorAscii"/>
          <w:color w:val="000000" w:themeColor="text1" w:themeTint="FF" w:themeShade="FF"/>
        </w:rPr>
        <w:t xml:space="preserve">the </w:t>
      </w:r>
      <w:r w:rsidRPr="55E521E8" w:rsidR="00B76C67">
        <w:rPr>
          <w:rFonts w:cs="Calibri" w:cstheme="minorAscii"/>
          <w:color w:val="000000" w:themeColor="text1" w:themeTint="FF" w:themeShade="FF"/>
        </w:rPr>
        <w:t>benefit</w:t>
      </w:r>
      <w:r w:rsidRPr="55E521E8" w:rsidR="6072C30C">
        <w:rPr>
          <w:rFonts w:cs="Calibri" w:cstheme="minorAscii"/>
          <w:color w:val="000000" w:themeColor="text1" w:themeTint="FF" w:themeShade="FF"/>
        </w:rPr>
        <w:t>s</w:t>
      </w:r>
      <w:r w:rsidRPr="55E521E8" w:rsidR="006D52A6">
        <w:rPr>
          <w:rFonts w:cs="Calibri" w:cstheme="minorAscii"/>
          <w:color w:val="000000" w:themeColor="text1" w:themeTint="FF" w:themeShade="FF"/>
        </w:rPr>
        <w:t>.  Applicants receiving a grant of</w:t>
      </w:r>
      <w:r w:rsidRPr="55E521E8" w:rsidR="14D847E0">
        <w:rPr>
          <w:rFonts w:cs="Calibri" w:cstheme="minorAscii"/>
          <w:color w:val="000000" w:themeColor="text1" w:themeTint="FF" w:themeShade="FF"/>
        </w:rPr>
        <w:t xml:space="preserve"> </w:t>
      </w:r>
      <w:r w:rsidRPr="55E521E8" w:rsidR="00F221AA">
        <w:rPr>
          <w:rFonts w:cs="Calibri" w:cstheme="minorAscii"/>
          <w:color w:val="000000" w:themeColor="text1" w:themeTint="FF" w:themeShade="FF"/>
        </w:rPr>
        <w:t>over</w:t>
      </w:r>
      <w:r w:rsidRPr="55E521E8" w:rsidR="006D52A6">
        <w:rPr>
          <w:rFonts w:cs="Calibri" w:cstheme="minorAscii"/>
          <w:color w:val="000000" w:themeColor="text1" w:themeTint="FF" w:themeShade="FF"/>
        </w:rPr>
        <w:t xml:space="preserve"> £</w:t>
      </w:r>
      <w:r w:rsidRPr="55E521E8" w:rsidR="00F221AA">
        <w:rPr>
          <w:rFonts w:cs="Calibri" w:cstheme="minorAscii"/>
          <w:color w:val="000000" w:themeColor="text1" w:themeTint="FF" w:themeShade="FF"/>
        </w:rPr>
        <w:t>2</w:t>
      </w:r>
      <w:r w:rsidRPr="55E521E8" w:rsidR="6629581A">
        <w:rPr>
          <w:rFonts w:cs="Calibri" w:cstheme="minorAscii"/>
          <w:color w:val="000000" w:themeColor="text1" w:themeTint="FF" w:themeShade="FF"/>
        </w:rPr>
        <w:t>0,000</w:t>
      </w:r>
      <w:r w:rsidRPr="55E521E8" w:rsidR="006D52A6">
        <w:rPr>
          <w:rFonts w:cs="Calibri" w:cstheme="minorAscii"/>
          <w:color w:val="000000" w:themeColor="text1" w:themeTint="FF" w:themeShade="FF"/>
        </w:rPr>
        <w:t xml:space="preserve"> - £</w:t>
      </w:r>
      <w:r w:rsidRPr="55E521E8" w:rsidR="00F221AA">
        <w:rPr>
          <w:rFonts w:cs="Calibri" w:cstheme="minorAscii"/>
          <w:color w:val="000000" w:themeColor="text1" w:themeTint="FF" w:themeShade="FF"/>
        </w:rPr>
        <w:t>25</w:t>
      </w:r>
      <w:r w:rsidRPr="55E521E8" w:rsidR="40F40431">
        <w:rPr>
          <w:rFonts w:cs="Calibri" w:cstheme="minorAscii"/>
          <w:color w:val="000000" w:themeColor="text1" w:themeTint="FF" w:themeShade="FF"/>
        </w:rPr>
        <w:t>0,000</w:t>
      </w:r>
      <w:r w:rsidRPr="55E521E8" w:rsidR="00CB375D">
        <w:rPr>
          <w:rFonts w:cs="Calibri" w:cstheme="minorAscii"/>
          <w:color w:val="000000" w:themeColor="text1" w:themeTint="FF" w:themeShade="FF"/>
        </w:rPr>
        <w:t xml:space="preserve"> </w:t>
      </w:r>
      <w:r w:rsidRPr="55E521E8" w:rsidR="00DD1CA8">
        <w:rPr>
          <w:rFonts w:cs="Calibri" w:cstheme="minorAscii"/>
          <w:color w:val="000000" w:themeColor="text1" w:themeTint="FF" w:themeShade="FF"/>
        </w:rPr>
        <w:t>are</w:t>
      </w:r>
      <w:r w:rsidRPr="55E521E8" w:rsidR="00D72E94">
        <w:rPr>
          <w:rFonts w:cs="Calibri" w:cstheme="minorAscii"/>
          <w:color w:val="000000" w:themeColor="text1" w:themeTint="FF" w:themeShade="FF"/>
        </w:rPr>
        <w:t xml:space="preserve"> </w:t>
      </w:r>
      <w:r w:rsidRPr="55E521E8" w:rsidR="00D72E94">
        <w:rPr>
          <w:rFonts w:cs="Calibri" w:cstheme="minorAscii"/>
          <w:color w:val="000000" w:themeColor="text1" w:themeTint="FF" w:themeShade="FF"/>
        </w:rPr>
        <w:t>required</w:t>
      </w:r>
      <w:r w:rsidRPr="55E521E8" w:rsidR="002B2F78">
        <w:rPr>
          <w:rFonts w:cs="Calibri" w:cstheme="minorAscii"/>
          <w:color w:val="000000" w:themeColor="text1" w:themeTint="FF" w:themeShade="FF"/>
        </w:rPr>
        <w:t xml:space="preserve"> to </w:t>
      </w:r>
      <w:r w:rsidRPr="55E521E8" w:rsidR="002B2F78">
        <w:rPr>
          <w:rFonts w:cs="Calibri" w:cstheme="minorAscii"/>
          <w:color w:val="000000" w:themeColor="text1" w:themeTint="FF" w:themeShade="FF"/>
        </w:rPr>
        <w:t>submit</w:t>
      </w:r>
      <w:r w:rsidRPr="55E521E8" w:rsidR="002B2F78">
        <w:rPr>
          <w:rFonts w:cs="Calibri" w:cstheme="minorAscii"/>
          <w:color w:val="000000" w:themeColor="text1" w:themeTint="FF" w:themeShade="FF"/>
        </w:rPr>
        <w:t xml:space="preserve"> a</w:t>
      </w:r>
      <w:r w:rsidRPr="55E521E8" w:rsidR="006E2BCD">
        <w:rPr>
          <w:rFonts w:cs="Calibri" w:cstheme="minorAscii"/>
          <w:color w:val="000000" w:themeColor="text1" w:themeTint="FF" w:themeShade="FF"/>
        </w:rPr>
        <w:t xml:space="preserve"> more detailed monitoring </w:t>
      </w:r>
      <w:r w:rsidRPr="55E521E8" w:rsidR="002B2F78">
        <w:rPr>
          <w:rFonts w:cs="Calibri" w:cstheme="minorAscii"/>
          <w:color w:val="000000" w:themeColor="text1" w:themeTint="FF" w:themeShade="FF"/>
        </w:rPr>
        <w:t>report</w:t>
      </w:r>
      <w:r w:rsidRPr="55E521E8" w:rsidR="00C87EED">
        <w:rPr>
          <w:rFonts w:cs="Calibri" w:cstheme="minorAscii"/>
          <w:color w:val="000000" w:themeColor="text1" w:themeTint="FF" w:themeShade="FF"/>
        </w:rPr>
        <w:t xml:space="preserve"> </w:t>
      </w:r>
      <w:r w:rsidRPr="55E521E8" w:rsidR="00C87EED">
        <w:rPr>
          <w:rFonts w:cs="Calibri" w:cstheme="minorAscii"/>
          <w:color w:val="000000" w:themeColor="text1" w:themeTint="FF" w:themeShade="FF"/>
        </w:rPr>
        <w:t>indicating</w:t>
      </w:r>
      <w:r w:rsidRPr="55E521E8" w:rsidR="00C87EED">
        <w:rPr>
          <w:rFonts w:cs="Calibri" w:cstheme="minorAscii"/>
          <w:color w:val="000000" w:themeColor="text1" w:themeTint="FF" w:themeShade="FF"/>
        </w:rPr>
        <w:t xml:space="preserve"> how the intended outcomes have been met</w:t>
      </w:r>
      <w:r w:rsidRPr="55E521E8" w:rsidR="002B2F78">
        <w:rPr>
          <w:rFonts w:cs="Calibri" w:cstheme="minorAscii"/>
          <w:color w:val="000000" w:themeColor="text1" w:themeTint="FF" w:themeShade="FF"/>
        </w:rPr>
        <w:t xml:space="preserve">.  </w:t>
      </w:r>
      <w:r w:rsidRPr="55E521E8" w:rsidR="00BA0BBA">
        <w:rPr>
          <w:rFonts w:cs="Calibri" w:cstheme="minorAscii"/>
          <w:color w:val="000000" w:themeColor="text1" w:themeTint="FF" w:themeShade="FF"/>
        </w:rPr>
        <w:t xml:space="preserve">Applicants receiving a grant of </w:t>
      </w:r>
      <w:r w:rsidRPr="55E521E8" w:rsidR="00C87EED">
        <w:rPr>
          <w:rFonts w:cs="Calibri" w:cstheme="minorAscii"/>
          <w:color w:val="000000" w:themeColor="text1" w:themeTint="FF" w:themeShade="FF"/>
        </w:rPr>
        <w:t>over £250,000</w:t>
      </w:r>
      <w:r w:rsidRPr="55E521E8" w:rsidR="00BA0BBA">
        <w:rPr>
          <w:rFonts w:cs="Calibri" w:cstheme="minorAscii"/>
          <w:color w:val="000000" w:themeColor="text1" w:themeTint="FF" w:themeShade="FF"/>
        </w:rPr>
        <w:t xml:space="preserve"> or more are </w:t>
      </w:r>
      <w:r w:rsidRPr="55E521E8" w:rsidR="00BA0BBA">
        <w:rPr>
          <w:rFonts w:cs="Calibri" w:cstheme="minorAscii"/>
          <w:color w:val="000000" w:themeColor="text1" w:themeTint="FF" w:themeShade="FF"/>
        </w:rPr>
        <w:t>required</w:t>
      </w:r>
      <w:r w:rsidRPr="55E521E8" w:rsidR="00BA0BBA">
        <w:rPr>
          <w:rFonts w:cs="Calibri" w:cstheme="minorAscii"/>
          <w:color w:val="000000" w:themeColor="text1" w:themeTint="FF" w:themeShade="FF"/>
        </w:rPr>
        <w:t xml:space="preserve"> to </w:t>
      </w:r>
      <w:r w:rsidRPr="55E521E8" w:rsidR="00456852">
        <w:rPr>
          <w:rFonts w:cs="Calibri" w:cstheme="minorAscii"/>
          <w:color w:val="000000" w:themeColor="text1" w:themeTint="FF" w:themeShade="FF"/>
        </w:rPr>
        <w:t>submit</w:t>
      </w:r>
      <w:r w:rsidRPr="55E521E8" w:rsidR="00456852">
        <w:rPr>
          <w:rFonts w:cs="Calibri" w:cstheme="minorAscii"/>
          <w:color w:val="000000" w:themeColor="text1" w:themeTint="FF" w:themeShade="FF"/>
        </w:rPr>
        <w:t xml:space="preserve"> a detailed impact report </w:t>
      </w:r>
      <w:r w:rsidRPr="55E521E8" w:rsidR="00D71C49">
        <w:rPr>
          <w:rFonts w:cs="Calibri" w:cstheme="minorAscii"/>
          <w:color w:val="000000" w:themeColor="text1" w:themeTint="FF" w:themeShade="FF"/>
        </w:rPr>
        <w:t xml:space="preserve">including the </w:t>
      </w:r>
      <w:r w:rsidRPr="55E521E8" w:rsidR="00C87EED">
        <w:rPr>
          <w:rFonts w:cs="Calibri" w:cstheme="minorAscii"/>
          <w:color w:val="000000" w:themeColor="text1" w:themeTint="FF" w:themeShade="FF"/>
        </w:rPr>
        <w:t>measure</w:t>
      </w:r>
      <w:r w:rsidRPr="55E521E8" w:rsidR="00D71C49">
        <w:rPr>
          <w:rFonts w:cs="Calibri" w:cstheme="minorAscii"/>
          <w:color w:val="000000" w:themeColor="text1" w:themeTint="FF" w:themeShade="FF"/>
        </w:rPr>
        <w:t>ment of</w:t>
      </w:r>
      <w:r w:rsidRPr="55E521E8" w:rsidR="00BA0BBA">
        <w:rPr>
          <w:rFonts w:cs="Calibri" w:cstheme="minorAscii"/>
        </w:rPr>
        <w:t xml:space="preserve"> </w:t>
      </w:r>
      <w:r w:rsidRPr="55E521E8" w:rsidR="00C87EED">
        <w:rPr>
          <w:rFonts w:cs="Calibri" w:cstheme="minorAscii"/>
        </w:rPr>
        <w:t>Outcomes/</w:t>
      </w:r>
      <w:r w:rsidRPr="55E521E8" w:rsidR="00BA0BBA">
        <w:rPr>
          <w:rFonts w:cs="Calibri" w:cstheme="minorAscii"/>
        </w:rPr>
        <w:t>Key Performance Indicators (KPIs)</w:t>
      </w:r>
      <w:r w:rsidRPr="55E521E8" w:rsidR="00DD1CA8">
        <w:rPr>
          <w:rFonts w:cs="Calibri" w:cstheme="minorAscii"/>
        </w:rPr>
        <w:t xml:space="preserve"> and set out how they have met those </w:t>
      </w:r>
      <w:r w:rsidRPr="55E521E8" w:rsidR="009B3981">
        <w:rPr>
          <w:rFonts w:cs="Calibri" w:cstheme="minorAscii"/>
        </w:rPr>
        <w:t>indicators</w:t>
      </w:r>
      <w:r w:rsidRPr="55E521E8" w:rsidR="00BA0BBA">
        <w:rPr>
          <w:rFonts w:cs="Calibri" w:cstheme="minorAscii"/>
        </w:rPr>
        <w:t xml:space="preserve">.  </w:t>
      </w:r>
    </w:p>
    <w:p w:rsidRPr="00FA097C" w:rsidR="00C957C1" w:rsidP="000576EE" w:rsidRDefault="00C957C1" w14:paraId="0401F894" w14:textId="77777777">
      <w:pPr>
        <w:spacing w:after="0" w:line="240" w:lineRule="auto"/>
        <w:ind w:left="851" w:hanging="131"/>
        <w:rPr>
          <w:rFonts w:cstheme="minorHAnsi"/>
        </w:rPr>
      </w:pPr>
    </w:p>
    <w:p w:rsidRPr="00FA097C" w:rsidR="00CB375D" w:rsidP="55E521E8" w:rsidRDefault="002B2F78" w14:paraId="21F20D62" w14:textId="06921D12">
      <w:pPr>
        <w:spacing w:after="0" w:line="240" w:lineRule="auto"/>
        <w:ind w:left="851"/>
        <w:rPr>
          <w:rFonts w:cs="Calibri" w:cstheme="minorAscii"/>
          <w:color w:val="000000" w:themeColor="text1" w:themeTint="FF" w:themeShade="FF"/>
        </w:rPr>
      </w:pPr>
      <w:r w:rsidRPr="55E521E8" w:rsidR="002B2F78">
        <w:rPr>
          <w:rFonts w:cs="Calibri" w:cstheme="minorAscii"/>
        </w:rPr>
        <w:t>At the conclusion of a grant award</w:t>
      </w:r>
      <w:r w:rsidRPr="55E521E8" w:rsidR="5F2BD633">
        <w:rPr>
          <w:rFonts w:cs="Calibri" w:cstheme="minorAscii"/>
          <w:color w:val="FF0000"/>
        </w:rPr>
        <w:t>,</w:t>
      </w:r>
      <w:r w:rsidRPr="55E521E8" w:rsidR="002B2F78">
        <w:rPr>
          <w:rFonts w:cs="Calibri" w:cstheme="minorAscii"/>
        </w:rPr>
        <w:t xml:space="preserve"> all applicants in receipt of £</w:t>
      </w:r>
      <w:r w:rsidRPr="55E521E8" w:rsidR="00C87EED">
        <w:rPr>
          <w:rFonts w:cs="Calibri" w:cstheme="minorAscii"/>
        </w:rPr>
        <w:t>2</w:t>
      </w:r>
      <w:r w:rsidRPr="55E521E8" w:rsidR="7C5E7022">
        <w:rPr>
          <w:rFonts w:cs="Calibri" w:cstheme="minorAscii"/>
        </w:rPr>
        <w:t>0,000</w:t>
      </w:r>
      <w:r w:rsidRPr="55E521E8" w:rsidR="002B2F78">
        <w:rPr>
          <w:rFonts w:cs="Calibri" w:cstheme="minorAscii"/>
        </w:rPr>
        <w:t xml:space="preserve"> or more will need to </w:t>
      </w:r>
      <w:r w:rsidRPr="55E521E8" w:rsidR="002B2F78">
        <w:rPr>
          <w:rFonts w:cs="Calibri" w:cstheme="minorAscii"/>
        </w:rPr>
        <w:t>submit</w:t>
      </w:r>
      <w:r w:rsidRPr="55E521E8" w:rsidR="002B2F78">
        <w:rPr>
          <w:rFonts w:cs="Calibri" w:cstheme="minorAscii"/>
        </w:rPr>
        <w:t xml:space="preserve"> a final</w:t>
      </w:r>
      <w:r w:rsidRPr="55E521E8" w:rsidR="00C957C1">
        <w:rPr>
          <w:rFonts w:cs="Calibri" w:cstheme="minorAscii"/>
        </w:rPr>
        <w:t xml:space="preserve"> </w:t>
      </w:r>
      <w:r w:rsidRPr="55E521E8" w:rsidR="002B2F78">
        <w:rPr>
          <w:rFonts w:cs="Calibri" w:cstheme="minorAscii"/>
        </w:rPr>
        <w:t>report, normally within one month of the end of the grant</w:t>
      </w:r>
      <w:r w:rsidRPr="55E521E8" w:rsidR="00CB375D">
        <w:rPr>
          <w:rFonts w:cs="Calibri" w:cstheme="minorAscii"/>
        </w:rPr>
        <w:t xml:space="preserve">.  </w:t>
      </w:r>
      <w:r w:rsidRPr="55E521E8" w:rsidR="00CB375D">
        <w:rPr>
          <w:rFonts w:cs="Calibri" w:cstheme="minorAscii"/>
        </w:rPr>
        <w:t xml:space="preserve">If a final monitoring report is not </w:t>
      </w:r>
      <w:r w:rsidRPr="55E521E8" w:rsidR="00CB375D">
        <w:rPr>
          <w:rFonts w:cs="Calibri" w:cstheme="minorAscii"/>
        </w:rPr>
        <w:t>submitte</w:t>
      </w:r>
      <w:r w:rsidRPr="55E521E8" w:rsidR="00CB375D">
        <w:rPr>
          <w:rFonts w:cs="Calibri" w:cstheme="minorAscii"/>
          <w:color w:val="000000" w:themeColor="text1" w:themeTint="FF" w:themeShade="FF"/>
        </w:rPr>
        <w:t>d</w:t>
      </w:r>
      <w:r w:rsidRPr="55E521E8" w:rsidR="00CB375D">
        <w:rPr>
          <w:rFonts w:cs="Calibri" w:cstheme="minorAscii"/>
          <w:color w:val="000000" w:themeColor="text1" w:themeTint="FF" w:themeShade="FF"/>
        </w:rPr>
        <w:t xml:space="preserve">, </w:t>
      </w:r>
      <w:r w:rsidRPr="55E521E8" w:rsidR="009B3981">
        <w:rPr>
          <w:rFonts w:cs="Calibri" w:cstheme="minorAscii"/>
          <w:color w:val="000000" w:themeColor="text1" w:themeTint="FF" w:themeShade="FF"/>
        </w:rPr>
        <w:t xml:space="preserve">GH </w:t>
      </w:r>
      <w:r w:rsidRPr="55E521E8" w:rsidR="2D5890C0">
        <w:rPr>
          <w:rFonts w:cs="Calibri" w:cstheme="minorAscii"/>
          <w:color w:val="000000" w:themeColor="text1" w:themeTint="FF" w:themeShade="FF"/>
        </w:rPr>
        <w:t xml:space="preserve">cannot </w:t>
      </w:r>
      <w:r w:rsidRPr="55E521E8" w:rsidR="00753A1E">
        <w:rPr>
          <w:rFonts w:cs="Calibri" w:cstheme="minorAscii"/>
          <w:color w:val="000000" w:themeColor="text1" w:themeTint="FF" w:themeShade="FF"/>
        </w:rPr>
        <w:t>consider</w:t>
      </w:r>
      <w:r w:rsidRPr="55E521E8" w:rsidR="009B3981">
        <w:rPr>
          <w:rFonts w:cs="Calibri" w:cstheme="minorAscii"/>
          <w:color w:val="000000" w:themeColor="text1" w:themeTint="FF" w:themeShade="FF"/>
        </w:rPr>
        <w:t xml:space="preserve"> any future</w:t>
      </w:r>
      <w:r w:rsidRPr="55E521E8" w:rsidR="009B3981">
        <w:rPr>
          <w:rFonts w:cs="Calibri" w:cstheme="minorAscii"/>
          <w:color w:val="000000" w:themeColor="text1" w:themeTint="FF" w:themeShade="FF"/>
        </w:rPr>
        <w:t xml:space="preserve"> </w:t>
      </w:r>
      <w:r w:rsidRPr="55E521E8" w:rsidR="009B3981">
        <w:rPr>
          <w:rFonts w:cs="Calibri" w:cstheme="minorAscii"/>
          <w:color w:val="000000" w:themeColor="text1" w:themeTint="FF" w:themeShade="FF"/>
        </w:rPr>
        <w:t>grants</w:t>
      </w:r>
      <w:r w:rsidRPr="55E521E8" w:rsidR="00753A1E">
        <w:rPr>
          <w:rFonts w:cs="Calibri" w:cstheme="minorAscii"/>
          <w:color w:val="000000" w:themeColor="text1" w:themeTint="FF" w:themeShade="FF"/>
        </w:rPr>
        <w:t xml:space="preserve"> until the final report is received.</w:t>
      </w:r>
    </w:p>
    <w:p w:rsidRPr="00FA097C" w:rsidR="00CB375D" w:rsidP="55E521E8" w:rsidRDefault="00CB375D" w14:paraId="1362710B" w14:textId="77777777">
      <w:pPr>
        <w:spacing w:after="0" w:line="240" w:lineRule="auto"/>
        <w:ind w:left="851" w:hanging="851"/>
        <w:rPr>
          <w:rFonts w:cs="Calibri" w:cstheme="minorAscii"/>
          <w:color w:val="000000" w:themeColor="text1" w:themeTint="FF" w:themeShade="FF"/>
        </w:rPr>
      </w:pPr>
    </w:p>
    <w:p w:rsidRPr="00FA097C" w:rsidR="00267563" w:rsidP="55E521E8" w:rsidRDefault="00E76325" w14:paraId="1EF4474B" w14:textId="54FD7C77">
      <w:pPr>
        <w:spacing w:after="0" w:line="240" w:lineRule="auto"/>
        <w:ind w:left="851" w:hanging="851"/>
        <w:rPr>
          <w:rFonts w:cs="Calibri" w:cstheme="minorAscii"/>
          <w:color w:val="000000" w:themeColor="text1" w:themeTint="FF" w:themeShade="FF"/>
        </w:rPr>
      </w:pPr>
      <w:r w:rsidRPr="55E521E8" w:rsidR="00E76325">
        <w:rPr>
          <w:rFonts w:cs="Calibri" w:cstheme="minorAscii"/>
          <w:color w:val="000000" w:themeColor="text1" w:themeTint="FF" w:themeShade="FF"/>
        </w:rPr>
        <w:t>7</w:t>
      </w:r>
      <w:r w:rsidRPr="55E521E8" w:rsidR="00FC79EB">
        <w:rPr>
          <w:rFonts w:cs="Calibri" w:cstheme="minorAscii"/>
          <w:color w:val="000000" w:themeColor="text1" w:themeTint="FF" w:themeShade="FF"/>
        </w:rPr>
        <w:t>.2</w:t>
      </w:r>
      <w:r>
        <w:tab/>
      </w:r>
      <w:r w:rsidRPr="55E521E8" w:rsidR="00267563">
        <w:rPr>
          <w:rFonts w:cs="Calibri" w:cstheme="minorAscii"/>
          <w:color w:val="000000" w:themeColor="text1" w:themeTint="FF" w:themeShade="FF"/>
        </w:rPr>
        <w:t>In the case of multi-year awards, or if an award is payable in instalments</w:t>
      </w:r>
      <w:r w:rsidRPr="55E521E8" w:rsidR="25A71C78">
        <w:rPr>
          <w:rFonts w:cs="Calibri" w:cstheme="minorAscii"/>
          <w:color w:val="000000" w:themeColor="text1" w:themeTint="FF" w:themeShade="FF"/>
        </w:rPr>
        <w:t xml:space="preserve"> within one year</w:t>
      </w:r>
      <w:r w:rsidRPr="55E521E8" w:rsidR="00267563">
        <w:rPr>
          <w:rFonts w:cs="Calibri" w:cstheme="minorAscii"/>
          <w:color w:val="000000" w:themeColor="text1" w:themeTint="FF" w:themeShade="FF"/>
        </w:rPr>
        <w:t xml:space="preserve">, the payment of </w:t>
      </w:r>
      <w:r w:rsidRPr="55E521E8" w:rsidR="00267563">
        <w:rPr>
          <w:rFonts w:cs="Calibri" w:cstheme="minorAscii"/>
          <w:color w:val="000000" w:themeColor="text1" w:themeTint="FF" w:themeShade="FF"/>
        </w:rPr>
        <w:t>subsequent</w:t>
      </w:r>
      <w:r w:rsidRPr="55E521E8" w:rsidR="00267563">
        <w:rPr>
          <w:rFonts w:cs="Calibri" w:cstheme="minorAscii"/>
          <w:color w:val="000000" w:themeColor="text1" w:themeTint="FF" w:themeShade="FF"/>
        </w:rPr>
        <w:t xml:space="preserve"> grant instalments will be dependent on satisfactory progress having been demonstrated</w:t>
      </w:r>
      <w:r w:rsidRPr="55E521E8" w:rsidR="00267563">
        <w:rPr>
          <w:rFonts w:cs="Calibri" w:cstheme="minorAscii"/>
          <w:color w:val="000000" w:themeColor="text1" w:themeTint="FF" w:themeShade="FF"/>
        </w:rPr>
        <w:t xml:space="preserve">.  </w:t>
      </w:r>
      <w:r w:rsidRPr="55E521E8" w:rsidR="00784DCF">
        <w:rPr>
          <w:rFonts w:cs="Calibri" w:cstheme="minorAscii"/>
          <w:color w:val="000000" w:themeColor="text1" w:themeTint="FF" w:themeShade="FF"/>
        </w:rPr>
        <w:t>GH</w:t>
      </w:r>
      <w:r w:rsidRPr="55E521E8" w:rsidR="00267563">
        <w:rPr>
          <w:rFonts w:cs="Calibri" w:cstheme="minorAscii"/>
          <w:color w:val="000000" w:themeColor="text1" w:themeTint="FF" w:themeShade="FF"/>
        </w:rPr>
        <w:t xml:space="preserve"> </w:t>
      </w:r>
      <w:r w:rsidRPr="55E521E8" w:rsidR="00CE0969">
        <w:rPr>
          <w:rFonts w:cs="Calibri" w:cstheme="minorAscii"/>
          <w:color w:val="000000" w:themeColor="text1" w:themeTint="FF" w:themeShade="FF"/>
        </w:rPr>
        <w:t>reserve</w:t>
      </w:r>
      <w:r w:rsidRPr="55E521E8" w:rsidR="00784DCF">
        <w:rPr>
          <w:rFonts w:cs="Calibri" w:cstheme="minorAscii"/>
          <w:color w:val="000000" w:themeColor="text1" w:themeTint="FF" w:themeShade="FF"/>
        </w:rPr>
        <w:t>s</w:t>
      </w:r>
      <w:r w:rsidRPr="55E521E8" w:rsidR="00CE0969">
        <w:rPr>
          <w:rFonts w:cs="Calibri" w:cstheme="minorAscii"/>
          <w:color w:val="000000" w:themeColor="text1" w:themeTint="FF" w:themeShade="FF"/>
        </w:rPr>
        <w:t xml:space="preserve"> the right to withdraw,</w:t>
      </w:r>
      <w:r w:rsidRPr="55E521E8" w:rsidR="00267563">
        <w:rPr>
          <w:rFonts w:cs="Calibri" w:cstheme="minorAscii"/>
          <w:color w:val="000000" w:themeColor="text1" w:themeTint="FF" w:themeShade="FF"/>
        </w:rPr>
        <w:t xml:space="preserve"> withhold </w:t>
      </w:r>
      <w:r w:rsidRPr="55E521E8" w:rsidR="00CE0969">
        <w:rPr>
          <w:rFonts w:cs="Calibri" w:cstheme="minorAscii"/>
          <w:color w:val="000000" w:themeColor="text1" w:themeTint="FF" w:themeShade="FF"/>
        </w:rPr>
        <w:t xml:space="preserve">or request the refund of </w:t>
      </w:r>
      <w:r w:rsidRPr="55E521E8" w:rsidR="00267563">
        <w:rPr>
          <w:rFonts w:cs="Calibri" w:cstheme="minorAscii"/>
          <w:color w:val="000000" w:themeColor="text1" w:themeTint="FF" w:themeShade="FF"/>
        </w:rPr>
        <w:t xml:space="preserve">a </w:t>
      </w:r>
      <w:r w:rsidRPr="55E521E8" w:rsidR="0049491B">
        <w:rPr>
          <w:rFonts w:cs="Calibri" w:cstheme="minorAscii"/>
          <w:color w:val="000000" w:themeColor="text1" w:themeTint="FF" w:themeShade="FF"/>
        </w:rPr>
        <w:t>previous</w:t>
      </w:r>
      <w:r w:rsidRPr="55E521E8" w:rsidR="0049491B">
        <w:rPr>
          <w:rFonts w:cs="Calibri" w:cstheme="minorAscii"/>
          <w:color w:val="000000" w:themeColor="text1" w:themeTint="FF" w:themeShade="FF"/>
        </w:rPr>
        <w:t xml:space="preserve"> instalment </w:t>
      </w:r>
      <w:r w:rsidRPr="55E521E8" w:rsidR="00267563">
        <w:rPr>
          <w:rFonts w:cs="Calibri" w:cstheme="minorAscii"/>
          <w:color w:val="000000" w:themeColor="text1" w:themeTint="FF" w:themeShade="FF"/>
        </w:rPr>
        <w:t>in full or in part on receipt of unsatisfactory progress reports or failure to spend the</w:t>
      </w:r>
      <w:r w:rsidRPr="55E521E8" w:rsidR="006E172D">
        <w:rPr>
          <w:rFonts w:cs="Calibri" w:cstheme="minorAscii"/>
          <w:color w:val="000000" w:themeColor="text1" w:themeTint="FF" w:themeShade="FF"/>
        </w:rPr>
        <w:t xml:space="preserve"> full</w:t>
      </w:r>
      <w:r w:rsidRPr="55E521E8" w:rsidR="00267563">
        <w:rPr>
          <w:rFonts w:cs="Calibri" w:cstheme="minorAscii"/>
          <w:color w:val="000000" w:themeColor="text1" w:themeTint="FF" w:themeShade="FF"/>
        </w:rPr>
        <w:t xml:space="preserve"> grant award without good </w:t>
      </w:r>
      <w:r w:rsidRPr="55E521E8" w:rsidR="5321D6A7">
        <w:rPr>
          <w:rFonts w:cs="Calibri" w:cstheme="minorAscii"/>
          <w:color w:val="000000" w:themeColor="text1" w:themeTint="FF" w:themeShade="FF"/>
        </w:rPr>
        <w:t>reason</w:t>
      </w:r>
      <w:r w:rsidRPr="55E521E8" w:rsidR="00267563">
        <w:rPr>
          <w:rFonts w:cs="Calibri" w:cstheme="minorAscii"/>
          <w:color w:val="000000" w:themeColor="text1" w:themeTint="FF" w:themeShade="FF"/>
        </w:rPr>
        <w:t>.</w:t>
      </w:r>
    </w:p>
    <w:p w:rsidRPr="00FA097C" w:rsidR="00267563" w:rsidP="55E521E8" w:rsidRDefault="00267563" w14:paraId="0BC78D0C" w14:textId="0A05B35D">
      <w:pPr>
        <w:spacing w:after="0" w:line="240" w:lineRule="auto"/>
        <w:rPr>
          <w:rFonts w:cs="Calibri" w:cstheme="minorAscii"/>
          <w:color w:val="000000" w:themeColor="text1" w:themeTint="FF" w:themeShade="FF"/>
        </w:rPr>
      </w:pPr>
    </w:p>
    <w:p w:rsidRPr="00FA097C" w:rsidR="00E26380" w:rsidP="55E521E8" w:rsidRDefault="00E76325" w14:paraId="017AC427" w14:textId="09EFAA33">
      <w:pPr>
        <w:spacing w:after="0" w:line="240" w:lineRule="auto"/>
        <w:ind w:left="851" w:hanging="851"/>
        <w:rPr>
          <w:rFonts w:cs="Calibri" w:cstheme="minorAscii"/>
          <w:color w:val="000000" w:themeColor="text1" w:themeTint="FF" w:themeShade="FF"/>
        </w:rPr>
      </w:pPr>
      <w:r w:rsidRPr="55E521E8" w:rsidR="00E76325">
        <w:rPr>
          <w:rFonts w:cs="Calibri" w:cstheme="minorAscii"/>
          <w:color w:val="000000" w:themeColor="text1" w:themeTint="FF" w:themeShade="FF"/>
        </w:rPr>
        <w:t>7</w:t>
      </w:r>
      <w:r w:rsidRPr="55E521E8" w:rsidR="00FC79EB">
        <w:rPr>
          <w:rFonts w:cs="Calibri" w:cstheme="minorAscii"/>
          <w:color w:val="000000" w:themeColor="text1" w:themeTint="FF" w:themeShade="FF"/>
        </w:rPr>
        <w:t>.3</w:t>
      </w:r>
      <w:r>
        <w:tab/>
      </w:r>
      <w:r w:rsidRPr="55E521E8" w:rsidR="00E26380">
        <w:rPr>
          <w:rFonts w:cs="Calibri" w:cstheme="minorAscii"/>
          <w:color w:val="000000" w:themeColor="text1" w:themeTint="FF" w:themeShade="FF"/>
        </w:rPr>
        <w:t xml:space="preserve">Monitoring visits by the </w:t>
      </w:r>
      <w:r w:rsidRPr="55E521E8" w:rsidR="00F16127">
        <w:rPr>
          <w:rFonts w:cs="Calibri" w:cstheme="minorAscii"/>
          <w:color w:val="000000" w:themeColor="text1" w:themeTint="FF" w:themeShade="FF"/>
        </w:rPr>
        <w:t>GH Grant team</w:t>
      </w:r>
      <w:r w:rsidRPr="55E521E8" w:rsidR="00E26380">
        <w:rPr>
          <w:rFonts w:cs="Calibri" w:cstheme="minorAscii"/>
          <w:color w:val="000000" w:themeColor="text1" w:themeTint="FF" w:themeShade="FF"/>
        </w:rPr>
        <w:t xml:space="preserve"> may take place </w:t>
      </w:r>
      <w:r w:rsidRPr="55E521E8" w:rsidR="00782E6A">
        <w:rPr>
          <w:rFonts w:cs="Calibri" w:cstheme="minorAscii"/>
          <w:color w:val="000000" w:themeColor="text1" w:themeTint="FF" w:themeShade="FF"/>
        </w:rPr>
        <w:t xml:space="preserve">at any time </w:t>
      </w:r>
      <w:r w:rsidRPr="55E521E8" w:rsidR="58E26E31">
        <w:rPr>
          <w:rFonts w:cs="Calibri" w:cstheme="minorAscii"/>
          <w:color w:val="000000" w:themeColor="text1" w:themeTint="FF" w:themeShade="FF"/>
        </w:rPr>
        <w:t>during</w:t>
      </w:r>
      <w:r w:rsidRPr="55E521E8" w:rsidR="00CE0969">
        <w:rPr>
          <w:rFonts w:cs="Calibri" w:cstheme="minorAscii"/>
          <w:color w:val="000000" w:themeColor="text1" w:themeTint="FF" w:themeShade="FF"/>
        </w:rPr>
        <w:t xml:space="preserve"> the specified timescale of a</w:t>
      </w:r>
      <w:r w:rsidRPr="55E521E8" w:rsidR="00E26380">
        <w:rPr>
          <w:rFonts w:cs="Calibri" w:cstheme="minorAscii"/>
          <w:color w:val="000000" w:themeColor="text1" w:themeTint="FF" w:themeShade="FF"/>
        </w:rPr>
        <w:t xml:space="preserve"> grant</w:t>
      </w:r>
      <w:r w:rsidRPr="55E521E8" w:rsidR="00CE0969">
        <w:rPr>
          <w:rFonts w:cs="Calibri" w:cstheme="minorAscii"/>
          <w:color w:val="000000" w:themeColor="text1" w:themeTint="FF" w:themeShade="FF"/>
        </w:rPr>
        <w:t xml:space="preserve"> award</w:t>
      </w:r>
      <w:r w:rsidRPr="55E521E8" w:rsidR="00F16127">
        <w:rPr>
          <w:rFonts w:cs="Calibri" w:cstheme="minorAscii"/>
          <w:color w:val="000000" w:themeColor="text1" w:themeTint="FF" w:themeShade="FF"/>
        </w:rPr>
        <w:t xml:space="preserve"> and, in the case of building </w:t>
      </w:r>
      <w:r w:rsidRPr="55E521E8" w:rsidR="00412298">
        <w:rPr>
          <w:rFonts w:cs="Calibri" w:cstheme="minorAscii"/>
          <w:color w:val="000000" w:themeColor="text1" w:themeTint="FF" w:themeShade="FF"/>
        </w:rPr>
        <w:t xml:space="preserve">projects, </w:t>
      </w:r>
      <w:r w:rsidRPr="55E521E8" w:rsidR="00CE7CAB">
        <w:rPr>
          <w:rFonts w:cs="Calibri" w:cstheme="minorAscii"/>
          <w:color w:val="000000" w:themeColor="text1" w:themeTint="FF" w:themeShade="FF"/>
        </w:rPr>
        <w:t>up to nine months after the building works</w:t>
      </w:r>
      <w:r w:rsidRPr="55E521E8" w:rsidR="023CDBA9">
        <w:rPr>
          <w:rFonts w:cs="Calibri" w:cstheme="minorAscii"/>
          <w:color w:val="000000" w:themeColor="text1" w:themeTint="FF" w:themeShade="FF"/>
        </w:rPr>
        <w:t xml:space="preserve"> </w:t>
      </w:r>
      <w:r w:rsidRPr="55E521E8" w:rsidR="44053497">
        <w:rPr>
          <w:rFonts w:cs="Calibri" w:cstheme="minorAscii"/>
          <w:color w:val="000000" w:themeColor="text1" w:themeTint="FF" w:themeShade="FF"/>
        </w:rPr>
        <w:t>have been</w:t>
      </w:r>
      <w:r w:rsidRPr="55E521E8" w:rsidR="00CE7CAB">
        <w:rPr>
          <w:rFonts w:cs="Calibri" w:cstheme="minorAscii"/>
          <w:color w:val="000000" w:themeColor="text1" w:themeTint="FF" w:themeShade="FF"/>
        </w:rPr>
        <w:t xml:space="preserve"> completed</w:t>
      </w:r>
      <w:r w:rsidRPr="55E521E8" w:rsidR="00E26380">
        <w:rPr>
          <w:rFonts w:cs="Calibri" w:cstheme="minorAscii"/>
          <w:color w:val="000000" w:themeColor="text1" w:themeTint="FF" w:themeShade="FF"/>
        </w:rPr>
        <w:t>.</w:t>
      </w:r>
    </w:p>
    <w:p w:rsidRPr="00FA097C" w:rsidR="00E26380" w:rsidP="55E521E8" w:rsidRDefault="00E26380" w14:paraId="5DC3C7E2" w14:textId="77777777">
      <w:pPr>
        <w:spacing w:after="0" w:line="240" w:lineRule="auto"/>
        <w:ind w:left="360" w:hanging="360"/>
        <w:rPr>
          <w:rFonts w:cs="Calibri" w:cstheme="minorAscii"/>
          <w:color w:val="000000" w:themeColor="text1" w:themeTint="FF" w:themeShade="FF"/>
        </w:rPr>
      </w:pPr>
    </w:p>
    <w:p w:rsidRPr="00FA097C" w:rsidR="00E26380" w:rsidP="55E521E8" w:rsidRDefault="00E76325" w14:paraId="3AD82064" w14:textId="00643151">
      <w:pPr>
        <w:spacing w:after="0" w:line="240" w:lineRule="auto"/>
        <w:ind w:left="851" w:hanging="851"/>
        <w:rPr>
          <w:rFonts w:cs="Calibri" w:cstheme="minorAscii"/>
          <w:color w:val="000000" w:themeColor="text1" w:themeTint="FF" w:themeShade="FF"/>
        </w:rPr>
      </w:pPr>
      <w:r w:rsidRPr="55E521E8" w:rsidR="00E76325">
        <w:rPr>
          <w:rFonts w:cs="Calibri" w:cstheme="minorAscii"/>
          <w:color w:val="000000" w:themeColor="text1" w:themeTint="FF" w:themeShade="FF"/>
        </w:rPr>
        <w:t>7</w:t>
      </w:r>
      <w:r w:rsidRPr="55E521E8" w:rsidR="00FC79EB">
        <w:rPr>
          <w:rFonts w:cs="Calibri" w:cstheme="minorAscii"/>
          <w:color w:val="000000" w:themeColor="text1" w:themeTint="FF" w:themeShade="FF"/>
        </w:rPr>
        <w:t>.4</w:t>
      </w:r>
      <w:r>
        <w:tab/>
      </w:r>
      <w:r w:rsidRPr="55E521E8" w:rsidR="00E26380">
        <w:rPr>
          <w:rFonts w:cs="Calibri" w:cstheme="minorAscii"/>
          <w:color w:val="000000" w:themeColor="text1" w:themeTint="FF" w:themeShade="FF"/>
        </w:rPr>
        <w:t>Funded organisations may be asked to take part in publicity</w:t>
      </w:r>
      <w:r w:rsidRPr="55E521E8" w:rsidR="0D5E0185">
        <w:rPr>
          <w:rFonts w:cs="Calibri" w:cstheme="minorAscii"/>
          <w:color w:val="000000" w:themeColor="text1" w:themeTint="FF" w:themeShade="FF"/>
        </w:rPr>
        <w:t xml:space="preserve"> </w:t>
      </w:r>
      <w:r w:rsidRPr="55E521E8" w:rsidR="4D50A67F">
        <w:rPr>
          <w:rFonts w:cs="Calibri" w:cstheme="minorAscii"/>
          <w:color w:val="000000" w:themeColor="text1" w:themeTint="FF" w:themeShade="FF"/>
        </w:rPr>
        <w:t xml:space="preserve">to </w:t>
      </w:r>
      <w:r w:rsidRPr="55E521E8" w:rsidR="4D50A67F">
        <w:rPr>
          <w:rFonts w:cs="Calibri" w:cstheme="minorAscii"/>
          <w:color w:val="000000" w:themeColor="text1" w:themeTint="FF" w:themeShade="FF"/>
        </w:rPr>
        <w:t>highlight the funding work of</w:t>
      </w:r>
      <w:r w:rsidRPr="55E521E8" w:rsidR="4D50A67F">
        <w:rPr>
          <w:rFonts w:cs="Calibri" w:cstheme="minorAscii"/>
          <w:color w:val="000000" w:themeColor="text1" w:themeTint="FF" w:themeShade="FF"/>
        </w:rPr>
        <w:t xml:space="preserve"> </w:t>
      </w:r>
      <w:r w:rsidRPr="55E521E8" w:rsidR="00C46622">
        <w:rPr>
          <w:rFonts w:cs="Calibri" w:cstheme="minorAscii"/>
          <w:color w:val="000000" w:themeColor="text1" w:themeTint="FF" w:themeShade="FF"/>
        </w:rPr>
        <w:t>GH</w:t>
      </w:r>
      <w:r w:rsidRPr="55E521E8" w:rsidR="4E774AB6">
        <w:rPr>
          <w:rFonts w:cs="Calibri" w:cstheme="minorAscii"/>
          <w:color w:val="000000" w:themeColor="text1" w:themeTint="FF" w:themeShade="FF"/>
        </w:rPr>
        <w:t xml:space="preserve">. </w:t>
      </w:r>
      <w:r w:rsidRPr="55E521E8" w:rsidR="00E26380">
        <w:rPr>
          <w:rFonts w:cs="Calibri" w:cstheme="minorAscii"/>
          <w:color w:val="000000" w:themeColor="text1" w:themeTint="FF" w:themeShade="FF"/>
        </w:rPr>
        <w:t>This may include but</w:t>
      </w:r>
      <w:r w:rsidRPr="55E521E8" w:rsidR="644C320C">
        <w:rPr>
          <w:rFonts w:cs="Calibri" w:cstheme="minorAscii"/>
          <w:color w:val="000000" w:themeColor="text1" w:themeTint="FF" w:themeShade="FF"/>
        </w:rPr>
        <w:t xml:space="preserve"> </w:t>
      </w:r>
      <w:r w:rsidRPr="55E521E8" w:rsidR="644C320C">
        <w:rPr>
          <w:rFonts w:cs="Calibri" w:cstheme="minorAscii"/>
          <w:color w:val="000000" w:themeColor="text1" w:themeTint="FF" w:themeShade="FF"/>
        </w:rPr>
        <w:t>is not</w:t>
      </w:r>
      <w:r w:rsidRPr="55E521E8" w:rsidR="1C40C8D5">
        <w:rPr>
          <w:rFonts w:cs="Calibri" w:cstheme="minorAscii"/>
          <w:color w:val="000000" w:themeColor="text1" w:themeTint="FF" w:themeShade="FF"/>
        </w:rPr>
        <w:t xml:space="preserve"> </w:t>
      </w:r>
      <w:r w:rsidRPr="55E521E8" w:rsidR="00E26380">
        <w:rPr>
          <w:rFonts w:cs="Calibri" w:cstheme="minorAscii"/>
          <w:color w:val="000000" w:themeColor="text1" w:themeTint="FF" w:themeShade="FF"/>
        </w:rPr>
        <w:t>restricted to</w:t>
      </w:r>
      <w:r w:rsidRPr="55E521E8" w:rsidR="540CD6C8">
        <w:rPr>
          <w:rFonts w:cs="Calibri" w:cstheme="minorAscii"/>
          <w:color w:val="000000" w:themeColor="text1" w:themeTint="FF" w:themeShade="FF"/>
        </w:rPr>
        <w:t xml:space="preserve"> </w:t>
      </w:r>
      <w:r w:rsidRPr="55E521E8" w:rsidR="00E26380">
        <w:rPr>
          <w:rFonts w:cs="Calibri" w:cstheme="minorAscii"/>
          <w:color w:val="000000" w:themeColor="text1" w:themeTint="FF" w:themeShade="FF"/>
        </w:rPr>
        <w:t>name</w:t>
      </w:r>
      <w:r w:rsidRPr="55E521E8" w:rsidR="4EA3764F">
        <w:rPr>
          <w:rFonts w:cs="Calibri" w:cstheme="minorAscii"/>
          <w:color w:val="000000" w:themeColor="text1" w:themeTint="FF" w:themeShade="FF"/>
        </w:rPr>
        <w:t>s</w:t>
      </w:r>
      <w:r w:rsidRPr="55E521E8" w:rsidR="00E26380">
        <w:rPr>
          <w:rFonts w:cs="Calibri" w:cstheme="minorAscii"/>
          <w:color w:val="000000" w:themeColor="text1" w:themeTint="FF" w:themeShade="FF"/>
        </w:rPr>
        <w:t xml:space="preserve"> and photograph</w:t>
      </w:r>
      <w:r w:rsidRPr="55E521E8" w:rsidR="00902196">
        <w:rPr>
          <w:rFonts w:cs="Calibri" w:cstheme="minorAscii"/>
          <w:color w:val="000000" w:themeColor="text1" w:themeTint="FF" w:themeShade="FF"/>
        </w:rPr>
        <w:t>s provided by the organisation</w:t>
      </w:r>
      <w:r w:rsidRPr="55E521E8" w:rsidR="00E26380">
        <w:rPr>
          <w:rFonts w:cs="Calibri" w:cstheme="minorAscii"/>
          <w:color w:val="000000" w:themeColor="text1" w:themeTint="FF" w:themeShade="FF"/>
        </w:rPr>
        <w:t xml:space="preserve"> being used</w:t>
      </w:r>
      <w:r w:rsidRPr="55E521E8" w:rsidR="002E3686">
        <w:rPr>
          <w:rFonts w:cs="Calibri" w:cstheme="minorAscii"/>
          <w:color w:val="000000" w:themeColor="text1" w:themeTint="FF" w:themeShade="FF"/>
        </w:rPr>
        <w:t>,</w:t>
      </w:r>
      <w:r w:rsidRPr="55E521E8" w:rsidR="00E26380">
        <w:rPr>
          <w:rFonts w:cs="Calibri" w:cstheme="minorAscii"/>
          <w:color w:val="000000" w:themeColor="text1" w:themeTint="FF" w:themeShade="FF"/>
        </w:rPr>
        <w:t xml:space="preserve"> and the publication of the impact of their grant on</w:t>
      </w:r>
      <w:r w:rsidRPr="55E521E8" w:rsidR="03D2264E">
        <w:rPr>
          <w:rFonts w:cs="Calibri" w:cstheme="minorAscii"/>
          <w:color w:val="000000" w:themeColor="text1" w:themeTint="FF" w:themeShade="FF"/>
        </w:rPr>
        <w:t xml:space="preserve"> </w:t>
      </w:r>
      <w:r w:rsidRPr="55E521E8" w:rsidR="03D2264E">
        <w:rPr>
          <w:rFonts w:cs="Calibri" w:cstheme="minorAscii"/>
          <w:color w:val="000000" w:themeColor="text1" w:themeTint="FF" w:themeShade="FF"/>
        </w:rPr>
        <w:t>the</w:t>
      </w:r>
      <w:r w:rsidRPr="55E521E8" w:rsidR="00E26380">
        <w:rPr>
          <w:rFonts w:cs="Calibri" w:cstheme="minorAscii"/>
          <w:color w:val="000000" w:themeColor="text1" w:themeTint="FF" w:themeShade="FF"/>
        </w:rPr>
        <w:t xml:space="preserve"> </w:t>
      </w:r>
      <w:r w:rsidRPr="55E521E8" w:rsidR="00C46622">
        <w:rPr>
          <w:rFonts w:cs="Calibri" w:cstheme="minorAscii"/>
          <w:color w:val="000000" w:themeColor="text1" w:themeTint="FF" w:themeShade="FF"/>
        </w:rPr>
        <w:t xml:space="preserve">GH </w:t>
      </w:r>
      <w:r w:rsidRPr="55E521E8" w:rsidR="002C1F06">
        <w:rPr>
          <w:rFonts w:cs="Calibri" w:cstheme="minorAscii"/>
          <w:color w:val="000000" w:themeColor="text1" w:themeTint="FF" w:themeShade="FF"/>
        </w:rPr>
        <w:t>website, impact reports or publications within the Royal Nav</w:t>
      </w:r>
      <w:r w:rsidRPr="55E521E8" w:rsidR="00983C2D">
        <w:rPr>
          <w:rFonts w:cs="Calibri" w:cstheme="minorAscii"/>
          <w:color w:val="000000" w:themeColor="text1" w:themeTint="FF" w:themeShade="FF"/>
        </w:rPr>
        <w:t>y</w:t>
      </w:r>
      <w:r w:rsidRPr="55E521E8" w:rsidR="002C1F06">
        <w:rPr>
          <w:rFonts w:cs="Calibri" w:cstheme="minorAscii"/>
          <w:color w:val="000000" w:themeColor="text1" w:themeTint="FF" w:themeShade="FF"/>
        </w:rPr>
        <w:t xml:space="preserve"> or Royal Marines sector.  GH </w:t>
      </w:r>
      <w:r w:rsidRPr="55E521E8" w:rsidR="00E26380">
        <w:rPr>
          <w:rFonts w:cs="Calibri" w:cstheme="minorAscii"/>
          <w:color w:val="000000" w:themeColor="text1" w:themeTint="FF" w:themeShade="FF"/>
        </w:rPr>
        <w:t xml:space="preserve">will ensure compliance with </w:t>
      </w:r>
      <w:r w:rsidRPr="55E521E8" w:rsidR="0D258A8E">
        <w:rPr>
          <w:rFonts w:cs="Calibri" w:cstheme="minorAscii"/>
          <w:color w:val="000000" w:themeColor="text1" w:themeTint="FF" w:themeShade="FF"/>
        </w:rPr>
        <w:t>GDPR (General Data Protection Regulation)</w:t>
      </w:r>
      <w:r w:rsidRPr="55E521E8" w:rsidR="00E26380">
        <w:rPr>
          <w:rFonts w:cs="Calibri" w:cstheme="minorAscii"/>
          <w:color w:val="000000" w:themeColor="text1" w:themeTint="FF" w:themeShade="FF"/>
        </w:rPr>
        <w:t xml:space="preserve"> </w:t>
      </w:r>
      <w:r w:rsidRPr="55E521E8" w:rsidR="1458547A">
        <w:rPr>
          <w:rFonts w:cs="Calibri" w:cstheme="minorAscii"/>
          <w:color w:val="000000" w:themeColor="text1" w:themeTint="FF" w:themeShade="FF"/>
        </w:rPr>
        <w:t>when</w:t>
      </w:r>
      <w:r w:rsidRPr="55E521E8" w:rsidR="5CA6ADD5">
        <w:rPr>
          <w:rFonts w:cs="Calibri" w:cstheme="minorAscii"/>
          <w:color w:val="000000" w:themeColor="text1" w:themeTint="FF" w:themeShade="FF"/>
        </w:rPr>
        <w:t xml:space="preserve"> </w:t>
      </w:r>
      <w:r w:rsidRPr="55E521E8" w:rsidR="00E26380">
        <w:rPr>
          <w:rFonts w:cs="Calibri" w:cstheme="minorAscii"/>
          <w:color w:val="000000" w:themeColor="text1" w:themeTint="FF" w:themeShade="FF"/>
        </w:rPr>
        <w:t>us</w:t>
      </w:r>
      <w:r w:rsidRPr="55E521E8" w:rsidR="69980A12">
        <w:rPr>
          <w:rFonts w:cs="Calibri" w:cstheme="minorAscii"/>
          <w:color w:val="000000" w:themeColor="text1" w:themeTint="FF" w:themeShade="FF"/>
        </w:rPr>
        <w:t xml:space="preserve">ing </w:t>
      </w:r>
      <w:r w:rsidRPr="55E521E8" w:rsidR="00E26380">
        <w:rPr>
          <w:rFonts w:cs="Calibri" w:cstheme="minorAscii"/>
          <w:color w:val="000000" w:themeColor="text1" w:themeTint="FF" w:themeShade="FF"/>
        </w:rPr>
        <w:t>any publicity.</w:t>
      </w:r>
    </w:p>
    <w:p w:rsidRPr="00FA097C" w:rsidR="00E26380" w:rsidP="000576EE" w:rsidRDefault="00E26380" w14:paraId="105F61DD" w14:textId="77777777">
      <w:pPr>
        <w:spacing w:after="0" w:line="240" w:lineRule="auto"/>
        <w:ind w:left="360" w:hanging="360"/>
        <w:rPr>
          <w:rFonts w:cstheme="minorHAnsi"/>
        </w:rPr>
      </w:pPr>
    </w:p>
    <w:p w:rsidRPr="00FA097C" w:rsidR="00E26380" w:rsidP="000576EE" w:rsidRDefault="00E76325" w14:paraId="363A2457" w14:textId="5014DA9C">
      <w:pPr>
        <w:spacing w:after="0" w:line="240" w:lineRule="auto"/>
        <w:ind w:left="851" w:hanging="851"/>
        <w:rPr>
          <w:rFonts w:cstheme="minorHAnsi"/>
        </w:rPr>
      </w:pPr>
      <w:r>
        <w:rPr>
          <w:rFonts w:cstheme="minorHAnsi"/>
        </w:rPr>
        <w:t>7</w:t>
      </w:r>
      <w:r w:rsidRPr="00FA097C" w:rsidR="001B5210">
        <w:rPr>
          <w:rFonts w:cstheme="minorHAnsi"/>
        </w:rPr>
        <w:t>.5</w:t>
      </w:r>
      <w:r w:rsidRPr="00FA097C" w:rsidR="00E26380">
        <w:rPr>
          <w:rFonts w:cstheme="minorHAnsi"/>
        </w:rPr>
        <w:tab/>
      </w:r>
      <w:r w:rsidRPr="00FA097C" w:rsidR="00E26380">
        <w:rPr>
          <w:rFonts w:cstheme="minorHAnsi"/>
        </w:rPr>
        <w:t xml:space="preserve">Organisations </w:t>
      </w:r>
      <w:r w:rsidRPr="00FA097C" w:rsidR="001C1B97">
        <w:rPr>
          <w:rFonts w:cstheme="minorHAnsi"/>
        </w:rPr>
        <w:t>are expected to use o</w:t>
      </w:r>
      <w:r w:rsidR="008853E4">
        <w:rPr>
          <w:rFonts w:cstheme="minorHAnsi"/>
        </w:rPr>
        <w:t>u</w:t>
      </w:r>
      <w:r w:rsidRPr="00FA097C" w:rsidR="001C1B97">
        <w:rPr>
          <w:rFonts w:cstheme="minorHAnsi"/>
        </w:rPr>
        <w:t xml:space="preserve">r logo and name to </w:t>
      </w:r>
      <w:r w:rsidRPr="00FA097C" w:rsidR="008C72CC">
        <w:rPr>
          <w:rFonts w:cstheme="minorHAnsi"/>
        </w:rPr>
        <w:t xml:space="preserve">acknowledge an award made by GH.  </w:t>
      </w:r>
      <w:r w:rsidRPr="00FA097C" w:rsidR="00D353F0">
        <w:rPr>
          <w:rFonts w:cstheme="minorHAnsi"/>
        </w:rPr>
        <w:t>The logo and support for any wording acknow</w:t>
      </w:r>
      <w:r w:rsidRPr="00FA097C" w:rsidR="00AC689F">
        <w:rPr>
          <w:rFonts w:cstheme="minorHAnsi"/>
        </w:rPr>
        <w:t xml:space="preserve">ledging a grant </w:t>
      </w:r>
      <w:r w:rsidRPr="00FA097C" w:rsidR="00F96FBA">
        <w:rPr>
          <w:rFonts w:cstheme="minorHAnsi"/>
        </w:rPr>
        <w:t>can be</w:t>
      </w:r>
      <w:r w:rsidRPr="00FA097C" w:rsidR="00AC689F">
        <w:rPr>
          <w:rFonts w:cstheme="minorHAnsi"/>
        </w:rPr>
        <w:t xml:space="preserve"> obtained through the contact </w:t>
      </w:r>
      <w:r w:rsidRPr="00FA097C" w:rsidR="00BE400D">
        <w:rPr>
          <w:rFonts w:cstheme="minorHAnsi"/>
        </w:rPr>
        <w:t xml:space="preserve">of the member of the Grants team </w:t>
      </w:r>
      <w:r w:rsidRPr="00FA097C" w:rsidR="00BD6C44">
        <w:rPr>
          <w:rFonts w:cstheme="minorHAnsi"/>
        </w:rPr>
        <w:t xml:space="preserve">indicated </w:t>
      </w:r>
      <w:r w:rsidRPr="00FA097C" w:rsidR="00AC689F">
        <w:rPr>
          <w:rFonts w:cstheme="minorHAnsi"/>
        </w:rPr>
        <w:t>on the award letter</w:t>
      </w:r>
      <w:r w:rsidRPr="00FA097C" w:rsidR="00E26380">
        <w:rPr>
          <w:rFonts w:cstheme="minorHAnsi"/>
        </w:rPr>
        <w:t>.</w:t>
      </w:r>
    </w:p>
    <w:p w:rsidRPr="00FA097C" w:rsidR="006113AC" w:rsidP="000576EE" w:rsidRDefault="006113AC" w14:paraId="6F90FB43" w14:textId="77777777">
      <w:pPr>
        <w:spacing w:after="0" w:line="240" w:lineRule="auto"/>
        <w:rPr>
          <w:rFonts w:cstheme="minorHAnsi"/>
        </w:rPr>
      </w:pPr>
    </w:p>
    <w:p w:rsidRPr="00FA097C" w:rsidR="006113AC" w:rsidP="38BE93EB" w:rsidRDefault="00E76325" w14:paraId="28043B7E" w14:textId="56AACBCB">
      <w:pPr>
        <w:spacing w:after="0" w:line="240" w:lineRule="auto"/>
        <w:ind w:left="851" w:hanging="851"/>
        <w:rPr>
          <w:rFonts w:cs="Calibri" w:cstheme="minorAscii"/>
        </w:rPr>
      </w:pPr>
      <w:r w:rsidRPr="55E521E8" w:rsidR="00E76325">
        <w:rPr>
          <w:rFonts w:eastAsia="Arial" w:cs="Calibri" w:cstheme="minorAscii"/>
        </w:rPr>
        <w:t>7</w:t>
      </w:r>
      <w:r w:rsidRPr="55E521E8" w:rsidR="001B5210">
        <w:rPr>
          <w:rFonts w:eastAsia="Arial" w:cs="Calibri" w:cstheme="minorAscii"/>
        </w:rPr>
        <w:t>.6</w:t>
      </w:r>
      <w:r>
        <w:tab/>
      </w:r>
      <w:r w:rsidRPr="55E521E8" w:rsidR="003228D7">
        <w:rPr>
          <w:rFonts w:cs="Calibri" w:cstheme="minorAscii"/>
        </w:rPr>
        <w:t>GH</w:t>
      </w:r>
      <w:r w:rsidRPr="55E521E8" w:rsidR="00267563">
        <w:rPr>
          <w:rFonts w:cs="Calibri" w:cstheme="minorAscii"/>
        </w:rPr>
        <w:t xml:space="preserve"> would expect to receive copies of any published articles, papers or other outputs which may result from a grant award</w:t>
      </w:r>
      <w:r w:rsidRPr="55E521E8" w:rsidR="4894E674">
        <w:rPr>
          <w:rFonts w:cs="Calibri" w:cstheme="minorAscii"/>
        </w:rPr>
        <w:t xml:space="preserve">. </w:t>
      </w:r>
      <w:r w:rsidRPr="55E521E8" w:rsidR="00185D91">
        <w:rPr>
          <w:rFonts w:cs="Calibri" w:cstheme="minorAscii"/>
        </w:rPr>
        <w:t xml:space="preserve">Grantees are expected to ensure that GH has </w:t>
      </w:r>
      <w:r w:rsidRPr="55E521E8" w:rsidR="00267563">
        <w:rPr>
          <w:rFonts w:cs="Calibri" w:cstheme="minorAscii"/>
        </w:rPr>
        <w:t>sight of</w:t>
      </w:r>
      <w:r w:rsidRPr="55E521E8" w:rsidR="00B62036">
        <w:rPr>
          <w:rFonts w:cs="Calibri" w:cstheme="minorAscii"/>
        </w:rPr>
        <w:t xml:space="preserve"> </w:t>
      </w:r>
      <w:r w:rsidRPr="55E521E8" w:rsidR="628BCFCD">
        <w:rPr>
          <w:rFonts w:cs="Calibri" w:cstheme="minorAscii"/>
        </w:rPr>
        <w:t xml:space="preserve">and the ability to input into </w:t>
      </w:r>
      <w:r w:rsidRPr="55E521E8" w:rsidR="00267563">
        <w:rPr>
          <w:rFonts w:cs="Calibri" w:cstheme="minorAscii"/>
        </w:rPr>
        <w:t>any document</w:t>
      </w:r>
      <w:r w:rsidRPr="55E521E8" w:rsidR="00185D91">
        <w:rPr>
          <w:rFonts w:cs="Calibri" w:cstheme="minorAscii"/>
        </w:rPr>
        <w:t>ation</w:t>
      </w:r>
      <w:r w:rsidRPr="55E521E8" w:rsidR="00267563">
        <w:rPr>
          <w:rFonts w:cs="Calibri" w:cstheme="minorAscii"/>
        </w:rPr>
        <w:t xml:space="preserve"> </w:t>
      </w:r>
      <w:r w:rsidRPr="55E521E8" w:rsidR="67C0E42D">
        <w:rPr>
          <w:rFonts w:cs="Calibri" w:cstheme="minorAscii"/>
        </w:rPr>
        <w:t xml:space="preserve">it has funded </w:t>
      </w:r>
      <w:r w:rsidRPr="55E521E8" w:rsidR="00267563">
        <w:rPr>
          <w:rFonts w:cs="Calibri" w:cstheme="minorAscii"/>
        </w:rPr>
        <w:t xml:space="preserve">prior to </w:t>
      </w:r>
      <w:r w:rsidRPr="55E521E8" w:rsidR="00267563">
        <w:rPr>
          <w:rFonts w:cs="Calibri" w:cstheme="minorAscii"/>
        </w:rPr>
        <w:t>publication.</w:t>
      </w:r>
    </w:p>
    <w:p w:rsidR="006113AC" w:rsidP="000576EE" w:rsidRDefault="006113AC" w14:paraId="456B17E1" w14:textId="77777777">
      <w:pPr>
        <w:spacing w:after="0" w:line="240" w:lineRule="auto"/>
        <w:rPr>
          <w:rFonts w:cstheme="minorHAnsi"/>
        </w:rPr>
      </w:pPr>
    </w:p>
    <w:p w:rsidRPr="00FA097C" w:rsidR="00E76325" w:rsidP="000576EE" w:rsidRDefault="00E76325" w14:paraId="2B2754F2" w14:textId="77777777">
      <w:pPr>
        <w:spacing w:after="0" w:line="240" w:lineRule="auto"/>
        <w:rPr>
          <w:rFonts w:cstheme="minorHAnsi"/>
        </w:rPr>
      </w:pPr>
    </w:p>
    <w:p w:rsidRPr="00FA097C" w:rsidR="002B2F78" w:rsidP="000576EE" w:rsidRDefault="002B2F78" w14:paraId="387FFB0A" w14:textId="77777777">
      <w:pPr>
        <w:pStyle w:val="ListParagraph"/>
        <w:numPr>
          <w:ilvl w:val="0"/>
          <w:numId w:val="31"/>
        </w:numPr>
        <w:spacing w:after="0" w:line="240" w:lineRule="auto"/>
        <w:ind w:left="851" w:hanging="851"/>
        <w:rPr>
          <w:rFonts w:cstheme="minorHAnsi"/>
          <w:b/>
        </w:rPr>
      </w:pPr>
      <w:r w:rsidRPr="00FA097C">
        <w:rPr>
          <w:rFonts w:cstheme="minorHAnsi"/>
          <w:b/>
        </w:rPr>
        <w:t>Amendments</w:t>
      </w:r>
    </w:p>
    <w:p w:rsidRPr="00FA097C" w:rsidR="006113AC" w:rsidP="000576EE" w:rsidRDefault="002C1F06" w14:paraId="2D7065FA" w14:textId="169537DC">
      <w:pPr>
        <w:spacing w:after="0" w:line="240" w:lineRule="auto"/>
        <w:ind w:left="851"/>
        <w:rPr>
          <w:rFonts w:cstheme="minorHAnsi"/>
        </w:rPr>
      </w:pPr>
      <w:r w:rsidRPr="00FA097C">
        <w:rPr>
          <w:rFonts w:cstheme="minorHAnsi"/>
        </w:rPr>
        <w:t xml:space="preserve">GH </w:t>
      </w:r>
      <w:r w:rsidRPr="00FA097C" w:rsidR="006113AC">
        <w:rPr>
          <w:rFonts w:cstheme="minorHAnsi"/>
        </w:rPr>
        <w:t>may vary the terms of this policy from time to time</w:t>
      </w:r>
      <w:r w:rsidRPr="00FA097C" w:rsidR="001B5210">
        <w:rPr>
          <w:rFonts w:cstheme="minorHAnsi"/>
        </w:rPr>
        <w:t xml:space="preserve"> to reflect any changes in priorities and </w:t>
      </w:r>
      <w:r w:rsidRPr="00FA097C" w:rsidR="001416A9">
        <w:rPr>
          <w:rFonts w:cstheme="minorHAnsi"/>
        </w:rPr>
        <w:t>grant programmes that may be on offer</w:t>
      </w:r>
      <w:r w:rsidRPr="00FA097C" w:rsidR="00377B74">
        <w:rPr>
          <w:rFonts w:cstheme="minorHAnsi"/>
        </w:rPr>
        <w:t>.</w:t>
      </w:r>
    </w:p>
    <w:p w:rsidRPr="00FA097C" w:rsidR="00AA77BB" w:rsidP="000576EE" w:rsidRDefault="00AA77BB" w14:paraId="4C04F1A0" w14:textId="77777777">
      <w:pPr>
        <w:spacing w:after="0" w:line="240" w:lineRule="auto"/>
        <w:rPr>
          <w:rFonts w:cstheme="minorHAnsi"/>
        </w:rPr>
      </w:pPr>
    </w:p>
    <w:p w:rsidRPr="00FA097C" w:rsidR="002C1F06" w:rsidP="5CFD7036" w:rsidRDefault="002C1F06" w14:paraId="7CEA50EE" w14:textId="112CD9A1">
      <w:pPr>
        <w:spacing w:after="0" w:line="240" w:lineRule="auto"/>
        <w:rPr>
          <w:rFonts w:cs="Calibri" w:cstheme="minorAscii"/>
        </w:rPr>
      </w:pPr>
      <w:r w:rsidRPr="5CFD7036" w:rsidR="002C1F06">
        <w:rPr>
          <w:rFonts w:cs="Calibri" w:cstheme="minorAscii"/>
          <w:b w:val="1"/>
          <w:bCs w:val="1"/>
        </w:rPr>
        <w:t>Version No:</w:t>
      </w:r>
      <w:r w:rsidRPr="5CFD7036" w:rsidR="002C1F06">
        <w:rPr>
          <w:rFonts w:cs="Calibri" w:cstheme="minorAscii"/>
        </w:rPr>
        <w:t xml:space="preserve"> </w:t>
      </w:r>
      <w:r w:rsidRPr="5CFD7036" w:rsidR="38FDBFCC">
        <w:rPr>
          <w:rFonts w:cs="Calibri" w:cstheme="minorAscii"/>
        </w:rPr>
        <w:t>6</w:t>
      </w:r>
      <w:r w:rsidRPr="5CFD7036" w:rsidR="00C7406C">
        <w:rPr>
          <w:rFonts w:cs="Calibri" w:cstheme="minorAscii"/>
        </w:rPr>
        <w:t xml:space="preserve"> </w:t>
      </w:r>
      <w:r w:rsidRPr="5CFD7036" w:rsidR="00C7406C">
        <w:rPr>
          <w:rFonts w:cs="Calibri" w:cstheme="minorAscii"/>
        </w:rPr>
        <w:t>(</w:t>
      </w:r>
      <w:r w:rsidRPr="5CFD7036" w:rsidR="00744CE1">
        <w:rPr>
          <w:rFonts w:cs="Calibri" w:cstheme="minorAscii"/>
        </w:rPr>
        <w:t xml:space="preserve">superseding </w:t>
      </w:r>
      <w:r w:rsidRPr="5CFD7036" w:rsidR="009E22FA">
        <w:rPr>
          <w:rFonts w:cs="Calibri" w:cstheme="minorAscii"/>
        </w:rPr>
        <w:t>Ma</w:t>
      </w:r>
      <w:r w:rsidRPr="5CFD7036" w:rsidR="00E76325">
        <w:rPr>
          <w:rFonts w:cs="Calibri" w:cstheme="minorAscii"/>
        </w:rPr>
        <w:t>y 2024</w:t>
      </w:r>
      <w:r w:rsidRPr="5CFD7036" w:rsidR="00744CE1">
        <w:rPr>
          <w:rFonts w:cs="Calibri" w:cstheme="minorAscii"/>
        </w:rPr>
        <w:t>)</w:t>
      </w:r>
    </w:p>
    <w:p w:rsidRPr="00FA097C" w:rsidR="009B3981" w:rsidP="5CFD7036" w:rsidRDefault="009B3981" w14:paraId="1631D946" w14:textId="6B243526">
      <w:pPr>
        <w:spacing w:after="0" w:line="240" w:lineRule="auto"/>
        <w:rPr>
          <w:rFonts w:cs="Calibri" w:cstheme="minorAscii"/>
        </w:rPr>
      </w:pPr>
      <w:r w:rsidRPr="5CFD7036" w:rsidR="009B3981">
        <w:rPr>
          <w:rFonts w:cs="Calibri" w:cstheme="minorAscii"/>
          <w:b w:val="1"/>
          <w:bCs w:val="1"/>
        </w:rPr>
        <w:t>Lead</w:t>
      </w:r>
      <w:r w:rsidRPr="5CFD7036" w:rsidR="004E4378">
        <w:rPr>
          <w:rFonts w:cs="Calibri" w:cstheme="minorAscii"/>
        </w:rPr>
        <w:t xml:space="preserve">: </w:t>
      </w:r>
      <w:r w:rsidRPr="5CFD7036" w:rsidR="00E6347A">
        <w:rPr>
          <w:rFonts w:cs="Calibri" w:cstheme="minorAscii"/>
        </w:rPr>
        <w:t>Grants Director</w:t>
      </w:r>
    </w:p>
    <w:p w:rsidRPr="00FA097C" w:rsidR="00AA77BB" w:rsidP="000576EE" w:rsidRDefault="00AA77BB" w14:paraId="44124095" w14:textId="6BA2977F">
      <w:pPr>
        <w:spacing w:after="0" w:line="240" w:lineRule="auto"/>
        <w:rPr>
          <w:rFonts w:cstheme="minorHAnsi"/>
        </w:rPr>
      </w:pPr>
      <w:r w:rsidRPr="00FA097C">
        <w:rPr>
          <w:rFonts w:cstheme="minorHAnsi"/>
          <w:b/>
          <w:bCs/>
        </w:rPr>
        <w:t xml:space="preserve">Approved </w:t>
      </w:r>
      <w:r w:rsidRPr="00FA097C" w:rsidR="3CA34585">
        <w:rPr>
          <w:rFonts w:cstheme="minorHAnsi"/>
          <w:b/>
          <w:bCs/>
        </w:rPr>
        <w:t>Date:</w:t>
      </w:r>
      <w:r w:rsidRPr="00FA097C" w:rsidR="3CA34585">
        <w:rPr>
          <w:rFonts w:cstheme="minorHAnsi"/>
        </w:rPr>
        <w:t xml:space="preserve"> </w:t>
      </w:r>
      <w:r w:rsidR="00AD4A62">
        <w:rPr>
          <w:rFonts w:cstheme="minorHAnsi"/>
        </w:rPr>
        <w:t>November</w:t>
      </w:r>
      <w:r w:rsidR="00E76325">
        <w:rPr>
          <w:rFonts w:cstheme="minorHAnsi"/>
        </w:rPr>
        <w:t xml:space="preserve"> </w:t>
      </w:r>
      <w:r w:rsidRPr="00FA097C" w:rsidR="009F606A">
        <w:rPr>
          <w:rFonts w:cstheme="minorHAnsi"/>
        </w:rPr>
        <w:t>2024</w:t>
      </w:r>
    </w:p>
    <w:p w:rsidRPr="00FA097C" w:rsidR="00AA77BB" w:rsidP="000576EE" w:rsidRDefault="00AA77BB" w14:paraId="0B447F94" w14:textId="338BA293">
      <w:pPr>
        <w:spacing w:after="0" w:line="240" w:lineRule="auto"/>
        <w:rPr>
          <w:rFonts w:cstheme="minorHAnsi"/>
        </w:rPr>
      </w:pPr>
      <w:r w:rsidRPr="00FA097C">
        <w:rPr>
          <w:rFonts w:cstheme="minorHAnsi"/>
          <w:b/>
          <w:bCs/>
        </w:rPr>
        <w:t>Next Review Date</w:t>
      </w:r>
      <w:r w:rsidRPr="00FA097C" w:rsidR="003677E4">
        <w:rPr>
          <w:rFonts w:cstheme="minorHAnsi"/>
        </w:rPr>
        <w:t xml:space="preserve">:  </w:t>
      </w:r>
      <w:r w:rsidR="00AD4A62">
        <w:rPr>
          <w:rFonts w:cstheme="minorHAnsi"/>
        </w:rPr>
        <w:t>November</w:t>
      </w:r>
      <w:r w:rsidRPr="00FA097C" w:rsidR="00E6347A">
        <w:rPr>
          <w:rFonts w:cstheme="minorHAnsi"/>
        </w:rPr>
        <w:t xml:space="preserve"> 2025</w:t>
      </w:r>
    </w:p>
    <w:sectPr w:rsidRPr="00FA097C" w:rsidR="00AA77BB" w:rsidSect="00D82378">
      <w:footerReference w:type="default" r:id="rId12"/>
      <w:headerReference w:type="first" r:id="rId1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4BC2" w:rsidP="00E23CCA" w:rsidRDefault="00634BC2" w14:paraId="229CDE69" w14:textId="77777777">
      <w:pPr>
        <w:spacing w:after="0" w:line="240" w:lineRule="auto"/>
      </w:pPr>
      <w:r>
        <w:separator/>
      </w:r>
    </w:p>
  </w:endnote>
  <w:endnote w:type="continuationSeparator" w:id="0">
    <w:p w:rsidR="00634BC2" w:rsidP="00E23CCA" w:rsidRDefault="00634BC2" w14:paraId="4EA6C80B" w14:textId="77777777">
      <w:pPr>
        <w:spacing w:after="0" w:line="240" w:lineRule="auto"/>
      </w:pPr>
      <w:r>
        <w:continuationSeparator/>
      </w:r>
    </w:p>
  </w:endnote>
  <w:endnote w:type="continuationNotice" w:id="1">
    <w:p w:rsidR="00634BC2" w:rsidRDefault="00634BC2" w14:paraId="2F705F3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118626"/>
      <w:docPartObj>
        <w:docPartGallery w:val="Page Numbers (Bottom of Page)"/>
        <w:docPartUnique/>
      </w:docPartObj>
    </w:sdtPr>
    <w:sdtEndPr/>
    <w:sdtContent>
      <w:sdt>
        <w:sdtPr>
          <w:id w:val="-1705238520"/>
          <w:docPartObj>
            <w:docPartGallery w:val="Page Numbers (Top of Page)"/>
            <w:docPartUnique/>
          </w:docPartObj>
        </w:sdtPr>
        <w:sdtEndPr/>
        <w:sdtContent>
          <w:p w:rsidR="006B1FEC" w:rsidP="006B1FEC" w:rsidRDefault="006B1FEC" w14:paraId="2E1CBE94" w14:textId="570418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B1FEC" w:rsidRDefault="006B1FEC" w14:paraId="1E2DA8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4BC2" w:rsidP="00E23CCA" w:rsidRDefault="00634BC2" w14:paraId="060B1860" w14:textId="77777777">
      <w:pPr>
        <w:spacing w:after="0" w:line="240" w:lineRule="auto"/>
      </w:pPr>
      <w:r>
        <w:separator/>
      </w:r>
    </w:p>
  </w:footnote>
  <w:footnote w:type="continuationSeparator" w:id="0">
    <w:p w:rsidR="00634BC2" w:rsidP="00E23CCA" w:rsidRDefault="00634BC2" w14:paraId="4E615E5C" w14:textId="77777777">
      <w:pPr>
        <w:spacing w:after="0" w:line="240" w:lineRule="auto"/>
      </w:pPr>
      <w:r>
        <w:continuationSeparator/>
      </w:r>
    </w:p>
  </w:footnote>
  <w:footnote w:type="continuationNotice" w:id="1">
    <w:p w:rsidR="00634BC2" w:rsidRDefault="00634BC2" w14:paraId="7A277A7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3CCA" w:rsidRDefault="00E23CCA" w14:paraId="298C4AC5" w14:textId="256D73D4">
    <w:pPr>
      <w:pStyle w:val="Header"/>
    </w:pPr>
    <w:r>
      <w:tab/>
    </w:r>
    <w:r>
      <w:tab/>
    </w:r>
  </w:p>
</w:hdr>
</file>

<file path=word/intelligence2.xml><?xml version="1.0" encoding="utf-8"?>
<int2:intelligence xmlns:int2="http://schemas.microsoft.com/office/intelligence/2020/intelligence">
  <int2:observations>
    <int2:textHash int2:hashCode="FIRaaCoKke4CMz" int2:id="IR1mZpIU">
      <int2:state int2:type="LegacyProofing" int2:value="Rejected"/>
    </int2:textHash>
    <int2:textHash int2:hashCode="RoHRJMxsS3O6q/" int2:id="TWUwV3rn">
      <int2:state int2:type="AugLoop_Text_Critique" int2:value="Rejected"/>
    </int2:textHash>
    <int2:textHash int2:hashCode="StC/lOU4ehxEDC" int2:id="cDMcE0QJ">
      <int2:state int2:type="AugLoop_Text_Critique" int2:value="Rejected"/>
    </int2:textHash>
    <int2:bookmark int2:bookmarkName="_Int_BaptqvZQ" int2:invalidationBookmarkName="" int2:hashCode="NARSKtUqeupvey" int2:id="HvRYeLvz">
      <int2:state int2:type="AugLoop_Text_Critique" int2:value="Rejected"/>
    </int2:bookmark>
    <int2:bookmark int2:bookmarkName="_Int_K4QQNbxm" int2:invalidationBookmarkName="" int2:hashCode="e0dMsLOcF3PXGS" int2:id="lcJ9xsA2">
      <int2:state int2:type="AugLoop_Text_Critique" int2:value="Rejected"/>
    </int2:bookmark>
    <int2:bookmark int2:bookmarkName="_Int_QxwDTTGU" int2:invalidationBookmarkName="" int2:hashCode="/4fOpKSLdzQqLb" int2:id="5BJsfrzS">
      <int2:state int2:type="AugLoop_Text_Critique" int2:value="Rejected"/>
    </int2:bookmark>
    <int2:bookmark int2:bookmarkName="_Int_VCzj39me" int2:invalidationBookmarkName="" int2:hashCode="0JQeaNqPOBUf+G" int2:id="AOWTU8p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0376E"/>
    <w:multiLevelType w:val="hybridMultilevel"/>
    <w:tmpl w:val="57CA3F4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A592EFE"/>
    <w:multiLevelType w:val="hybridMultilevel"/>
    <w:tmpl w:val="66D68A88"/>
    <w:lvl w:ilvl="0" w:tplc="D3CE22F4">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7A4ED3"/>
    <w:multiLevelType w:val="hybridMultilevel"/>
    <w:tmpl w:val="7F60EF1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473463F"/>
    <w:multiLevelType w:val="hybridMultilevel"/>
    <w:tmpl w:val="3ACE70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8B03E43"/>
    <w:multiLevelType w:val="hybridMultilevel"/>
    <w:tmpl w:val="8E9A37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AAD1312"/>
    <w:multiLevelType w:val="multilevel"/>
    <w:tmpl w:val="5FA6022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D8702FA"/>
    <w:multiLevelType w:val="hybridMultilevel"/>
    <w:tmpl w:val="BBA67648"/>
    <w:lvl w:ilvl="0" w:tplc="08090001">
      <w:start w:val="1"/>
      <w:numFmt w:val="bullet"/>
      <w:lvlText w:val=""/>
      <w:lvlJc w:val="left"/>
      <w:pPr>
        <w:ind w:left="360" w:hanging="360"/>
      </w:pPr>
      <w:rPr>
        <w:rFonts w:hint="default" w:ascii="Symbol" w:hAnsi="Symbol"/>
      </w:rPr>
    </w:lvl>
    <w:lvl w:ilvl="1" w:tplc="47FAAC08">
      <w:numFmt w:val="bullet"/>
      <w:lvlText w:val="•"/>
      <w:lvlJc w:val="left"/>
      <w:pPr>
        <w:ind w:left="1440" w:hanging="720"/>
      </w:pPr>
      <w:rPr>
        <w:rFonts w:hint="default" w:ascii="Calibri" w:hAnsi="Calibri" w:eastAsiaTheme="minorHAnsi" w:cstheme="minorBid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25B3FBA"/>
    <w:multiLevelType w:val="hybridMultilevel"/>
    <w:tmpl w:val="FB92A5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5A446ED"/>
    <w:multiLevelType w:val="hybridMultilevel"/>
    <w:tmpl w:val="7D269D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73C6AB2"/>
    <w:multiLevelType w:val="hybridMultilevel"/>
    <w:tmpl w:val="1EA4DC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89A5F70"/>
    <w:multiLevelType w:val="hybridMultilevel"/>
    <w:tmpl w:val="1374B3B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4195266"/>
    <w:multiLevelType w:val="hybridMultilevel"/>
    <w:tmpl w:val="C5EED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8E7733"/>
    <w:multiLevelType w:val="hybridMultilevel"/>
    <w:tmpl w:val="7A40723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9DB3AEE"/>
    <w:multiLevelType w:val="hybridMultilevel"/>
    <w:tmpl w:val="169258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D9C3A2F"/>
    <w:multiLevelType w:val="hybridMultilevel"/>
    <w:tmpl w:val="D4FE95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0B9378A"/>
    <w:multiLevelType w:val="hybridMultilevel"/>
    <w:tmpl w:val="B34E36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0E43138"/>
    <w:multiLevelType w:val="hybridMultilevel"/>
    <w:tmpl w:val="F49471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40F393E"/>
    <w:multiLevelType w:val="hybridMultilevel"/>
    <w:tmpl w:val="84680B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C5806DA"/>
    <w:multiLevelType w:val="hybridMultilevel"/>
    <w:tmpl w:val="271CABB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E21047D"/>
    <w:multiLevelType w:val="hybridMultilevel"/>
    <w:tmpl w:val="DBF03E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E2E73D7"/>
    <w:multiLevelType w:val="hybridMultilevel"/>
    <w:tmpl w:val="BF943F0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32612B3"/>
    <w:multiLevelType w:val="hybridMultilevel"/>
    <w:tmpl w:val="EA569308"/>
    <w:lvl w:ilvl="0" w:tplc="0809000F">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F520A1"/>
    <w:multiLevelType w:val="hybridMultilevel"/>
    <w:tmpl w:val="38B28A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AE009E2"/>
    <w:multiLevelType w:val="hybridMultilevel"/>
    <w:tmpl w:val="A3A229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C2C4E41"/>
    <w:multiLevelType w:val="hybridMultilevel"/>
    <w:tmpl w:val="A184BDFC"/>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25" w15:restartNumberingAfterBreak="0">
    <w:nsid w:val="5C6F662B"/>
    <w:multiLevelType w:val="hybridMultilevel"/>
    <w:tmpl w:val="BF18A2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182016A"/>
    <w:multiLevelType w:val="hybridMultilevel"/>
    <w:tmpl w:val="C4FC85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9D96E09"/>
    <w:multiLevelType w:val="hybridMultilevel"/>
    <w:tmpl w:val="904C4498"/>
    <w:lvl w:ilvl="0" w:tplc="53C0494E">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D04639"/>
    <w:multiLevelType w:val="hybridMultilevel"/>
    <w:tmpl w:val="79509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144449"/>
    <w:multiLevelType w:val="hybridMultilevel"/>
    <w:tmpl w:val="E0F23B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C4713E"/>
    <w:multiLevelType w:val="hybridMultilevel"/>
    <w:tmpl w:val="43A8FF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37448907">
    <w:abstractNumId w:val="4"/>
  </w:num>
  <w:num w:numId="2" w16cid:durableId="1726680507">
    <w:abstractNumId w:val="6"/>
  </w:num>
  <w:num w:numId="3" w16cid:durableId="1017662472">
    <w:abstractNumId w:val="13"/>
  </w:num>
  <w:num w:numId="4" w16cid:durableId="1276399955">
    <w:abstractNumId w:val="9"/>
  </w:num>
  <w:num w:numId="5" w16cid:durableId="1678073940">
    <w:abstractNumId w:val="2"/>
  </w:num>
  <w:num w:numId="6" w16cid:durableId="1259602413">
    <w:abstractNumId w:val="28"/>
  </w:num>
  <w:num w:numId="7" w16cid:durableId="1096629549">
    <w:abstractNumId w:val="14"/>
  </w:num>
  <w:num w:numId="8" w16cid:durableId="705714001">
    <w:abstractNumId w:val="25"/>
  </w:num>
  <w:num w:numId="9" w16cid:durableId="2068263997">
    <w:abstractNumId w:val="22"/>
  </w:num>
  <w:num w:numId="10" w16cid:durableId="1861893613">
    <w:abstractNumId w:val="7"/>
  </w:num>
  <w:num w:numId="11" w16cid:durableId="699169073">
    <w:abstractNumId w:val="16"/>
  </w:num>
  <w:num w:numId="12" w16cid:durableId="340552899">
    <w:abstractNumId w:val="11"/>
  </w:num>
  <w:num w:numId="13" w16cid:durableId="232282647">
    <w:abstractNumId w:val="30"/>
  </w:num>
  <w:num w:numId="14" w16cid:durableId="872039482">
    <w:abstractNumId w:val="5"/>
  </w:num>
  <w:num w:numId="15" w16cid:durableId="678654929">
    <w:abstractNumId w:val="15"/>
  </w:num>
  <w:num w:numId="16" w16cid:durableId="1204826401">
    <w:abstractNumId w:val="10"/>
  </w:num>
  <w:num w:numId="17" w16cid:durableId="1832331479">
    <w:abstractNumId w:val="17"/>
  </w:num>
  <w:num w:numId="18" w16cid:durableId="2127188033">
    <w:abstractNumId w:val="23"/>
  </w:num>
  <w:num w:numId="19" w16cid:durableId="1155802897">
    <w:abstractNumId w:val="24"/>
  </w:num>
  <w:num w:numId="20" w16cid:durableId="250091554">
    <w:abstractNumId w:val="8"/>
  </w:num>
  <w:num w:numId="21" w16cid:durableId="351807940">
    <w:abstractNumId w:val="19"/>
  </w:num>
  <w:num w:numId="22" w16cid:durableId="1890191762">
    <w:abstractNumId w:val="3"/>
  </w:num>
  <w:num w:numId="23" w16cid:durableId="1276864610">
    <w:abstractNumId w:val="12"/>
  </w:num>
  <w:num w:numId="24" w16cid:durableId="608437180">
    <w:abstractNumId w:val="26"/>
  </w:num>
  <w:num w:numId="25" w16cid:durableId="1535072283">
    <w:abstractNumId w:val="18"/>
  </w:num>
  <w:num w:numId="26" w16cid:durableId="1652758317">
    <w:abstractNumId w:val="20"/>
  </w:num>
  <w:num w:numId="27" w16cid:durableId="1157841550">
    <w:abstractNumId w:val="0"/>
  </w:num>
  <w:num w:numId="28" w16cid:durableId="925311088">
    <w:abstractNumId w:val="27"/>
  </w:num>
  <w:num w:numId="29" w16cid:durableId="1368145886">
    <w:abstractNumId w:val="21"/>
  </w:num>
  <w:num w:numId="30" w16cid:durableId="958099909">
    <w:abstractNumId w:val="29"/>
  </w:num>
  <w:num w:numId="31" w16cid:durableId="54664856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7D"/>
    <w:rsid w:val="000020DF"/>
    <w:rsid w:val="00003948"/>
    <w:rsid w:val="000144C5"/>
    <w:rsid w:val="00020063"/>
    <w:rsid w:val="00022D82"/>
    <w:rsid w:val="00035492"/>
    <w:rsid w:val="00035A22"/>
    <w:rsid w:val="0004417E"/>
    <w:rsid w:val="000570AA"/>
    <w:rsid w:val="000576EE"/>
    <w:rsid w:val="00062DC0"/>
    <w:rsid w:val="0006686E"/>
    <w:rsid w:val="0007175D"/>
    <w:rsid w:val="0008030A"/>
    <w:rsid w:val="0008067D"/>
    <w:rsid w:val="000808B2"/>
    <w:rsid w:val="000902D9"/>
    <w:rsid w:val="000907FE"/>
    <w:rsid w:val="000910FE"/>
    <w:rsid w:val="00092082"/>
    <w:rsid w:val="000924B5"/>
    <w:rsid w:val="00092CAB"/>
    <w:rsid w:val="000936F6"/>
    <w:rsid w:val="00093A62"/>
    <w:rsid w:val="000969A7"/>
    <w:rsid w:val="000A4040"/>
    <w:rsid w:val="000B3FC6"/>
    <w:rsid w:val="000C50EF"/>
    <w:rsid w:val="000D0266"/>
    <w:rsid w:val="000D0B60"/>
    <w:rsid w:val="000D4F9B"/>
    <w:rsid w:val="000D7786"/>
    <w:rsid w:val="000E064D"/>
    <w:rsid w:val="000E2DC9"/>
    <w:rsid w:val="000E404E"/>
    <w:rsid w:val="000F4BDA"/>
    <w:rsid w:val="000F7283"/>
    <w:rsid w:val="00104C90"/>
    <w:rsid w:val="00112F6A"/>
    <w:rsid w:val="00116F96"/>
    <w:rsid w:val="00120F9E"/>
    <w:rsid w:val="00122F31"/>
    <w:rsid w:val="001254C2"/>
    <w:rsid w:val="00131AB7"/>
    <w:rsid w:val="00133808"/>
    <w:rsid w:val="001342A1"/>
    <w:rsid w:val="0013774D"/>
    <w:rsid w:val="001416A9"/>
    <w:rsid w:val="00147B16"/>
    <w:rsid w:val="00155C98"/>
    <w:rsid w:val="00163F5A"/>
    <w:rsid w:val="00165186"/>
    <w:rsid w:val="001664B3"/>
    <w:rsid w:val="00174EC4"/>
    <w:rsid w:val="00185D91"/>
    <w:rsid w:val="00186C72"/>
    <w:rsid w:val="001A0BF4"/>
    <w:rsid w:val="001B4202"/>
    <w:rsid w:val="001B5210"/>
    <w:rsid w:val="001B75FD"/>
    <w:rsid w:val="001B79C5"/>
    <w:rsid w:val="001C1AF4"/>
    <w:rsid w:val="001C1B97"/>
    <w:rsid w:val="001C3B6A"/>
    <w:rsid w:val="001C5643"/>
    <w:rsid w:val="001D1C98"/>
    <w:rsid w:val="001D52A1"/>
    <w:rsid w:val="001E184A"/>
    <w:rsid w:val="001F261F"/>
    <w:rsid w:val="002057FE"/>
    <w:rsid w:val="00206E0F"/>
    <w:rsid w:val="00210611"/>
    <w:rsid w:val="00211B63"/>
    <w:rsid w:val="00215841"/>
    <w:rsid w:val="00216E37"/>
    <w:rsid w:val="00217D19"/>
    <w:rsid w:val="00221676"/>
    <w:rsid w:val="00227433"/>
    <w:rsid w:val="002313C6"/>
    <w:rsid w:val="002370C4"/>
    <w:rsid w:val="00237726"/>
    <w:rsid w:val="00241A01"/>
    <w:rsid w:val="00246E92"/>
    <w:rsid w:val="002517A2"/>
    <w:rsid w:val="00253F41"/>
    <w:rsid w:val="00262EF0"/>
    <w:rsid w:val="00267563"/>
    <w:rsid w:val="00267EA4"/>
    <w:rsid w:val="00271F66"/>
    <w:rsid w:val="00274A04"/>
    <w:rsid w:val="00282CF3"/>
    <w:rsid w:val="00283D7D"/>
    <w:rsid w:val="0028527C"/>
    <w:rsid w:val="00296E9D"/>
    <w:rsid w:val="002A0270"/>
    <w:rsid w:val="002B2F78"/>
    <w:rsid w:val="002C06C9"/>
    <w:rsid w:val="002C1F06"/>
    <w:rsid w:val="002D0AEE"/>
    <w:rsid w:val="002D17C7"/>
    <w:rsid w:val="002D6B6D"/>
    <w:rsid w:val="002E20B1"/>
    <w:rsid w:val="002E3686"/>
    <w:rsid w:val="002E3C36"/>
    <w:rsid w:val="002E5AF7"/>
    <w:rsid w:val="002E663D"/>
    <w:rsid w:val="002E7162"/>
    <w:rsid w:val="002F0461"/>
    <w:rsid w:val="002F1BF9"/>
    <w:rsid w:val="003057B1"/>
    <w:rsid w:val="00307108"/>
    <w:rsid w:val="00312DA5"/>
    <w:rsid w:val="00315F82"/>
    <w:rsid w:val="003166CA"/>
    <w:rsid w:val="003179FD"/>
    <w:rsid w:val="00322083"/>
    <w:rsid w:val="00322649"/>
    <w:rsid w:val="003228D7"/>
    <w:rsid w:val="0033030F"/>
    <w:rsid w:val="003314A0"/>
    <w:rsid w:val="003324B0"/>
    <w:rsid w:val="00343E70"/>
    <w:rsid w:val="00344B95"/>
    <w:rsid w:val="003455C6"/>
    <w:rsid w:val="00346986"/>
    <w:rsid w:val="0035230A"/>
    <w:rsid w:val="00354068"/>
    <w:rsid w:val="00362ED2"/>
    <w:rsid w:val="00365FED"/>
    <w:rsid w:val="003677E4"/>
    <w:rsid w:val="003715E8"/>
    <w:rsid w:val="00377B74"/>
    <w:rsid w:val="00377EF7"/>
    <w:rsid w:val="00381446"/>
    <w:rsid w:val="003833EE"/>
    <w:rsid w:val="003873F0"/>
    <w:rsid w:val="003928BA"/>
    <w:rsid w:val="00392EBC"/>
    <w:rsid w:val="00394B84"/>
    <w:rsid w:val="00394D36"/>
    <w:rsid w:val="003B1895"/>
    <w:rsid w:val="003C4D59"/>
    <w:rsid w:val="003C6970"/>
    <w:rsid w:val="003D1908"/>
    <w:rsid w:val="003D3C30"/>
    <w:rsid w:val="003D4361"/>
    <w:rsid w:val="003D49BE"/>
    <w:rsid w:val="003D6477"/>
    <w:rsid w:val="003E30A2"/>
    <w:rsid w:val="003E51A2"/>
    <w:rsid w:val="003F01E6"/>
    <w:rsid w:val="003F21EB"/>
    <w:rsid w:val="004118F4"/>
    <w:rsid w:val="0041190A"/>
    <w:rsid w:val="00412298"/>
    <w:rsid w:val="0041245B"/>
    <w:rsid w:val="0041297A"/>
    <w:rsid w:val="00413072"/>
    <w:rsid w:val="004142DC"/>
    <w:rsid w:val="004219D0"/>
    <w:rsid w:val="00421EC8"/>
    <w:rsid w:val="00428D7F"/>
    <w:rsid w:val="0043323B"/>
    <w:rsid w:val="004367EC"/>
    <w:rsid w:val="00436C5F"/>
    <w:rsid w:val="004371EE"/>
    <w:rsid w:val="00437DC3"/>
    <w:rsid w:val="004507CF"/>
    <w:rsid w:val="0045543C"/>
    <w:rsid w:val="00456852"/>
    <w:rsid w:val="00461AE8"/>
    <w:rsid w:val="00470B9B"/>
    <w:rsid w:val="0047205A"/>
    <w:rsid w:val="0047228A"/>
    <w:rsid w:val="00481DAD"/>
    <w:rsid w:val="00486392"/>
    <w:rsid w:val="0049491B"/>
    <w:rsid w:val="00494F9B"/>
    <w:rsid w:val="004A363D"/>
    <w:rsid w:val="004A6EC9"/>
    <w:rsid w:val="004A730A"/>
    <w:rsid w:val="004B09BD"/>
    <w:rsid w:val="004B1F47"/>
    <w:rsid w:val="004B2188"/>
    <w:rsid w:val="004B489E"/>
    <w:rsid w:val="004B491A"/>
    <w:rsid w:val="004B4C31"/>
    <w:rsid w:val="004C0260"/>
    <w:rsid w:val="004C643C"/>
    <w:rsid w:val="004C6812"/>
    <w:rsid w:val="004D10EE"/>
    <w:rsid w:val="004D13CC"/>
    <w:rsid w:val="004D159A"/>
    <w:rsid w:val="004E4378"/>
    <w:rsid w:val="004E442A"/>
    <w:rsid w:val="004E5C33"/>
    <w:rsid w:val="004F3403"/>
    <w:rsid w:val="004F34C3"/>
    <w:rsid w:val="004F3982"/>
    <w:rsid w:val="004F55AF"/>
    <w:rsid w:val="004F5C7D"/>
    <w:rsid w:val="004F7724"/>
    <w:rsid w:val="00500B6A"/>
    <w:rsid w:val="005046CB"/>
    <w:rsid w:val="00504F48"/>
    <w:rsid w:val="005115F4"/>
    <w:rsid w:val="005164F2"/>
    <w:rsid w:val="00517082"/>
    <w:rsid w:val="00522B3D"/>
    <w:rsid w:val="0052535B"/>
    <w:rsid w:val="00531F3C"/>
    <w:rsid w:val="00537D2C"/>
    <w:rsid w:val="0054149F"/>
    <w:rsid w:val="00543453"/>
    <w:rsid w:val="00554BD9"/>
    <w:rsid w:val="00563B57"/>
    <w:rsid w:val="00566E59"/>
    <w:rsid w:val="00571B45"/>
    <w:rsid w:val="005738D9"/>
    <w:rsid w:val="00575756"/>
    <w:rsid w:val="00590574"/>
    <w:rsid w:val="00590E0C"/>
    <w:rsid w:val="0059194D"/>
    <w:rsid w:val="00592D52"/>
    <w:rsid w:val="00596425"/>
    <w:rsid w:val="00596AD4"/>
    <w:rsid w:val="005A3D58"/>
    <w:rsid w:val="005B1177"/>
    <w:rsid w:val="005C5532"/>
    <w:rsid w:val="005F21D9"/>
    <w:rsid w:val="00600D61"/>
    <w:rsid w:val="00600FEC"/>
    <w:rsid w:val="00605340"/>
    <w:rsid w:val="006113AC"/>
    <w:rsid w:val="006126EF"/>
    <w:rsid w:val="006131C9"/>
    <w:rsid w:val="00616FDA"/>
    <w:rsid w:val="006223BB"/>
    <w:rsid w:val="006256F7"/>
    <w:rsid w:val="006278FE"/>
    <w:rsid w:val="006314E0"/>
    <w:rsid w:val="00632B6C"/>
    <w:rsid w:val="00633063"/>
    <w:rsid w:val="00634BC2"/>
    <w:rsid w:val="00653088"/>
    <w:rsid w:val="006542B5"/>
    <w:rsid w:val="0065642B"/>
    <w:rsid w:val="006611B8"/>
    <w:rsid w:val="006612B4"/>
    <w:rsid w:val="00664AC3"/>
    <w:rsid w:val="00664D93"/>
    <w:rsid w:val="00667856"/>
    <w:rsid w:val="00667A8E"/>
    <w:rsid w:val="0067187A"/>
    <w:rsid w:val="00671948"/>
    <w:rsid w:val="00674393"/>
    <w:rsid w:val="00675C1E"/>
    <w:rsid w:val="00677080"/>
    <w:rsid w:val="006775C7"/>
    <w:rsid w:val="00677CEA"/>
    <w:rsid w:val="00680002"/>
    <w:rsid w:val="00681E1A"/>
    <w:rsid w:val="006865E8"/>
    <w:rsid w:val="006905AE"/>
    <w:rsid w:val="006914DA"/>
    <w:rsid w:val="00692897"/>
    <w:rsid w:val="00696F9B"/>
    <w:rsid w:val="006A082F"/>
    <w:rsid w:val="006A1AB0"/>
    <w:rsid w:val="006A1E60"/>
    <w:rsid w:val="006A2179"/>
    <w:rsid w:val="006A2442"/>
    <w:rsid w:val="006A4D8B"/>
    <w:rsid w:val="006A66C3"/>
    <w:rsid w:val="006A7C39"/>
    <w:rsid w:val="006B1D52"/>
    <w:rsid w:val="006B1FEC"/>
    <w:rsid w:val="006B383A"/>
    <w:rsid w:val="006C005D"/>
    <w:rsid w:val="006C111E"/>
    <w:rsid w:val="006C7088"/>
    <w:rsid w:val="006D3235"/>
    <w:rsid w:val="006D3916"/>
    <w:rsid w:val="006D52A6"/>
    <w:rsid w:val="006D75AB"/>
    <w:rsid w:val="006D77BC"/>
    <w:rsid w:val="006E172D"/>
    <w:rsid w:val="006E2BCD"/>
    <w:rsid w:val="006F3475"/>
    <w:rsid w:val="006F4151"/>
    <w:rsid w:val="006F584A"/>
    <w:rsid w:val="00700677"/>
    <w:rsid w:val="00707004"/>
    <w:rsid w:val="007229DD"/>
    <w:rsid w:val="00737EEA"/>
    <w:rsid w:val="0073B51F"/>
    <w:rsid w:val="00740E54"/>
    <w:rsid w:val="00744CE1"/>
    <w:rsid w:val="00753A1E"/>
    <w:rsid w:val="00754B3E"/>
    <w:rsid w:val="007605C6"/>
    <w:rsid w:val="00771BA6"/>
    <w:rsid w:val="00777C53"/>
    <w:rsid w:val="00782E6A"/>
    <w:rsid w:val="0078418C"/>
    <w:rsid w:val="00784DCF"/>
    <w:rsid w:val="007914E0"/>
    <w:rsid w:val="0079481A"/>
    <w:rsid w:val="007C46A8"/>
    <w:rsid w:val="007C6A6C"/>
    <w:rsid w:val="007D1F6D"/>
    <w:rsid w:val="007D4AF4"/>
    <w:rsid w:val="007E13C9"/>
    <w:rsid w:val="007E2DE4"/>
    <w:rsid w:val="007E3DEE"/>
    <w:rsid w:val="007E452E"/>
    <w:rsid w:val="007E56EE"/>
    <w:rsid w:val="007F18F0"/>
    <w:rsid w:val="007F76A2"/>
    <w:rsid w:val="00801047"/>
    <w:rsid w:val="008120F2"/>
    <w:rsid w:val="008140F8"/>
    <w:rsid w:val="008214A2"/>
    <w:rsid w:val="0082429D"/>
    <w:rsid w:val="008243F6"/>
    <w:rsid w:val="0082636B"/>
    <w:rsid w:val="00827619"/>
    <w:rsid w:val="00834A28"/>
    <w:rsid w:val="0083667E"/>
    <w:rsid w:val="00837E3F"/>
    <w:rsid w:val="008530C3"/>
    <w:rsid w:val="0085440E"/>
    <w:rsid w:val="00856BB3"/>
    <w:rsid w:val="008619E6"/>
    <w:rsid w:val="0086212D"/>
    <w:rsid w:val="00866D37"/>
    <w:rsid w:val="008841F9"/>
    <w:rsid w:val="008853E4"/>
    <w:rsid w:val="0088672B"/>
    <w:rsid w:val="00886BD5"/>
    <w:rsid w:val="008976F5"/>
    <w:rsid w:val="008A135B"/>
    <w:rsid w:val="008A24C1"/>
    <w:rsid w:val="008B2A4E"/>
    <w:rsid w:val="008B4A3E"/>
    <w:rsid w:val="008B638F"/>
    <w:rsid w:val="008C72CC"/>
    <w:rsid w:val="008D1452"/>
    <w:rsid w:val="008D3433"/>
    <w:rsid w:val="008D4A1E"/>
    <w:rsid w:val="008E065F"/>
    <w:rsid w:val="008E49D5"/>
    <w:rsid w:val="008F6F5C"/>
    <w:rsid w:val="00902196"/>
    <w:rsid w:val="00906448"/>
    <w:rsid w:val="00915ED8"/>
    <w:rsid w:val="00921BC8"/>
    <w:rsid w:val="009261C0"/>
    <w:rsid w:val="00933A9B"/>
    <w:rsid w:val="0093502F"/>
    <w:rsid w:val="00935E4F"/>
    <w:rsid w:val="00937B3A"/>
    <w:rsid w:val="0094049F"/>
    <w:rsid w:val="00954044"/>
    <w:rsid w:val="0095505B"/>
    <w:rsid w:val="00955709"/>
    <w:rsid w:val="00961E6D"/>
    <w:rsid w:val="009637AC"/>
    <w:rsid w:val="009679B5"/>
    <w:rsid w:val="00976011"/>
    <w:rsid w:val="00982568"/>
    <w:rsid w:val="00983C2D"/>
    <w:rsid w:val="00987A45"/>
    <w:rsid w:val="0099057C"/>
    <w:rsid w:val="00995B67"/>
    <w:rsid w:val="009965EC"/>
    <w:rsid w:val="00997B29"/>
    <w:rsid w:val="009A31B1"/>
    <w:rsid w:val="009B2E69"/>
    <w:rsid w:val="009B35C8"/>
    <w:rsid w:val="009B3981"/>
    <w:rsid w:val="009B4F81"/>
    <w:rsid w:val="009B6E72"/>
    <w:rsid w:val="009C1D48"/>
    <w:rsid w:val="009C4831"/>
    <w:rsid w:val="009C7A35"/>
    <w:rsid w:val="009D365D"/>
    <w:rsid w:val="009E22FA"/>
    <w:rsid w:val="009E361A"/>
    <w:rsid w:val="009E3DF9"/>
    <w:rsid w:val="009E4C44"/>
    <w:rsid w:val="009E5F1C"/>
    <w:rsid w:val="009F0AF2"/>
    <w:rsid w:val="009F0FD0"/>
    <w:rsid w:val="009F120D"/>
    <w:rsid w:val="009F606A"/>
    <w:rsid w:val="009F76A0"/>
    <w:rsid w:val="00A0144A"/>
    <w:rsid w:val="00A02D3E"/>
    <w:rsid w:val="00A1213D"/>
    <w:rsid w:val="00A243AF"/>
    <w:rsid w:val="00A24841"/>
    <w:rsid w:val="00A35372"/>
    <w:rsid w:val="00A36FBF"/>
    <w:rsid w:val="00A41F09"/>
    <w:rsid w:val="00A4398C"/>
    <w:rsid w:val="00A43EDE"/>
    <w:rsid w:val="00A441AA"/>
    <w:rsid w:val="00A46322"/>
    <w:rsid w:val="00A50705"/>
    <w:rsid w:val="00A55674"/>
    <w:rsid w:val="00A6033B"/>
    <w:rsid w:val="00A63B51"/>
    <w:rsid w:val="00A70C2D"/>
    <w:rsid w:val="00A73C13"/>
    <w:rsid w:val="00A766C2"/>
    <w:rsid w:val="00A8397E"/>
    <w:rsid w:val="00A84544"/>
    <w:rsid w:val="00A9120B"/>
    <w:rsid w:val="00A91E1C"/>
    <w:rsid w:val="00A92D96"/>
    <w:rsid w:val="00A97902"/>
    <w:rsid w:val="00AA150E"/>
    <w:rsid w:val="00AA60E6"/>
    <w:rsid w:val="00AA72FB"/>
    <w:rsid w:val="00AA77BB"/>
    <w:rsid w:val="00AB3AD0"/>
    <w:rsid w:val="00AB5AB3"/>
    <w:rsid w:val="00AB6AFC"/>
    <w:rsid w:val="00AC1DED"/>
    <w:rsid w:val="00AC4A5D"/>
    <w:rsid w:val="00AC5D1B"/>
    <w:rsid w:val="00AC689F"/>
    <w:rsid w:val="00AD1750"/>
    <w:rsid w:val="00AD4A62"/>
    <w:rsid w:val="00AE23AC"/>
    <w:rsid w:val="00AE3E3F"/>
    <w:rsid w:val="00AE632F"/>
    <w:rsid w:val="00AF394B"/>
    <w:rsid w:val="00B1647C"/>
    <w:rsid w:val="00B16AD1"/>
    <w:rsid w:val="00B2445B"/>
    <w:rsid w:val="00B35608"/>
    <w:rsid w:val="00B3595D"/>
    <w:rsid w:val="00B41C94"/>
    <w:rsid w:val="00B437F3"/>
    <w:rsid w:val="00B45AD2"/>
    <w:rsid w:val="00B55168"/>
    <w:rsid w:val="00B56854"/>
    <w:rsid w:val="00B62036"/>
    <w:rsid w:val="00B65648"/>
    <w:rsid w:val="00B66F75"/>
    <w:rsid w:val="00B676E3"/>
    <w:rsid w:val="00B769D5"/>
    <w:rsid w:val="00B76C67"/>
    <w:rsid w:val="00B76F8A"/>
    <w:rsid w:val="00BA05B0"/>
    <w:rsid w:val="00BA0BBA"/>
    <w:rsid w:val="00BA26E0"/>
    <w:rsid w:val="00BA71BD"/>
    <w:rsid w:val="00BB17A0"/>
    <w:rsid w:val="00BB3AFE"/>
    <w:rsid w:val="00BB6401"/>
    <w:rsid w:val="00BC2A47"/>
    <w:rsid w:val="00BC6A1E"/>
    <w:rsid w:val="00BD365E"/>
    <w:rsid w:val="00BD6C44"/>
    <w:rsid w:val="00BE400D"/>
    <w:rsid w:val="00BE55F3"/>
    <w:rsid w:val="00BE5E57"/>
    <w:rsid w:val="00BF2BA4"/>
    <w:rsid w:val="00C04D47"/>
    <w:rsid w:val="00C1227C"/>
    <w:rsid w:val="00C267B0"/>
    <w:rsid w:val="00C31E80"/>
    <w:rsid w:val="00C46622"/>
    <w:rsid w:val="00C52363"/>
    <w:rsid w:val="00C538FA"/>
    <w:rsid w:val="00C673C0"/>
    <w:rsid w:val="00C67AAF"/>
    <w:rsid w:val="00C67CDD"/>
    <w:rsid w:val="00C70262"/>
    <w:rsid w:val="00C7257A"/>
    <w:rsid w:val="00C7406C"/>
    <w:rsid w:val="00C751B6"/>
    <w:rsid w:val="00C765F6"/>
    <w:rsid w:val="00C84C00"/>
    <w:rsid w:val="00C87EED"/>
    <w:rsid w:val="00C91CD8"/>
    <w:rsid w:val="00C95210"/>
    <w:rsid w:val="00C957C1"/>
    <w:rsid w:val="00CA2E56"/>
    <w:rsid w:val="00CA754C"/>
    <w:rsid w:val="00CB375D"/>
    <w:rsid w:val="00CB5061"/>
    <w:rsid w:val="00CB794B"/>
    <w:rsid w:val="00CB7DE7"/>
    <w:rsid w:val="00CC5130"/>
    <w:rsid w:val="00CC6992"/>
    <w:rsid w:val="00CD1770"/>
    <w:rsid w:val="00CD3A02"/>
    <w:rsid w:val="00CE0969"/>
    <w:rsid w:val="00CE33A6"/>
    <w:rsid w:val="00CE7CAB"/>
    <w:rsid w:val="00CE7E32"/>
    <w:rsid w:val="00CF1835"/>
    <w:rsid w:val="00D0133B"/>
    <w:rsid w:val="00D101EB"/>
    <w:rsid w:val="00D104DA"/>
    <w:rsid w:val="00D113CD"/>
    <w:rsid w:val="00D135F2"/>
    <w:rsid w:val="00D1405B"/>
    <w:rsid w:val="00D14140"/>
    <w:rsid w:val="00D150E8"/>
    <w:rsid w:val="00D15CE5"/>
    <w:rsid w:val="00D224F8"/>
    <w:rsid w:val="00D239A7"/>
    <w:rsid w:val="00D31A37"/>
    <w:rsid w:val="00D3366B"/>
    <w:rsid w:val="00D33ED7"/>
    <w:rsid w:val="00D353F0"/>
    <w:rsid w:val="00D35939"/>
    <w:rsid w:val="00D362BE"/>
    <w:rsid w:val="00D42B58"/>
    <w:rsid w:val="00D447E4"/>
    <w:rsid w:val="00D522EC"/>
    <w:rsid w:val="00D6358E"/>
    <w:rsid w:val="00D657B3"/>
    <w:rsid w:val="00D71C49"/>
    <w:rsid w:val="00D72E94"/>
    <w:rsid w:val="00D82378"/>
    <w:rsid w:val="00D9353C"/>
    <w:rsid w:val="00D96E14"/>
    <w:rsid w:val="00DA2D8D"/>
    <w:rsid w:val="00DA39D5"/>
    <w:rsid w:val="00DA757A"/>
    <w:rsid w:val="00DA7FF6"/>
    <w:rsid w:val="00DB0FC7"/>
    <w:rsid w:val="00DB3986"/>
    <w:rsid w:val="00DC1193"/>
    <w:rsid w:val="00DC4479"/>
    <w:rsid w:val="00DC472E"/>
    <w:rsid w:val="00DD1CA8"/>
    <w:rsid w:val="00DE470E"/>
    <w:rsid w:val="00DF222B"/>
    <w:rsid w:val="00DF3F0B"/>
    <w:rsid w:val="00E0115D"/>
    <w:rsid w:val="00E019CB"/>
    <w:rsid w:val="00E10F89"/>
    <w:rsid w:val="00E17A03"/>
    <w:rsid w:val="00E201AC"/>
    <w:rsid w:val="00E21DA5"/>
    <w:rsid w:val="00E23CCA"/>
    <w:rsid w:val="00E26380"/>
    <w:rsid w:val="00E26555"/>
    <w:rsid w:val="00E30CDC"/>
    <w:rsid w:val="00E30DAB"/>
    <w:rsid w:val="00E334CB"/>
    <w:rsid w:val="00E337C4"/>
    <w:rsid w:val="00E42038"/>
    <w:rsid w:val="00E4421D"/>
    <w:rsid w:val="00E51554"/>
    <w:rsid w:val="00E52D2B"/>
    <w:rsid w:val="00E54E31"/>
    <w:rsid w:val="00E553D7"/>
    <w:rsid w:val="00E6311F"/>
    <w:rsid w:val="00E6347A"/>
    <w:rsid w:val="00E636A3"/>
    <w:rsid w:val="00E64278"/>
    <w:rsid w:val="00E76325"/>
    <w:rsid w:val="00E82687"/>
    <w:rsid w:val="00E8407A"/>
    <w:rsid w:val="00E9153B"/>
    <w:rsid w:val="00E97BB3"/>
    <w:rsid w:val="00EA0021"/>
    <w:rsid w:val="00EA0219"/>
    <w:rsid w:val="00EB0BBB"/>
    <w:rsid w:val="00EB2111"/>
    <w:rsid w:val="00EB4EA4"/>
    <w:rsid w:val="00EC1FE0"/>
    <w:rsid w:val="00EC28E8"/>
    <w:rsid w:val="00EC5B75"/>
    <w:rsid w:val="00ED113F"/>
    <w:rsid w:val="00ED4E43"/>
    <w:rsid w:val="00ED683B"/>
    <w:rsid w:val="00EE0853"/>
    <w:rsid w:val="00EE1283"/>
    <w:rsid w:val="00EE3B7A"/>
    <w:rsid w:val="00EE4BBC"/>
    <w:rsid w:val="00EE59E8"/>
    <w:rsid w:val="00EE7E5E"/>
    <w:rsid w:val="00EE7FA5"/>
    <w:rsid w:val="00EF1182"/>
    <w:rsid w:val="00EF2E04"/>
    <w:rsid w:val="00EF64AD"/>
    <w:rsid w:val="00EF6D89"/>
    <w:rsid w:val="00F02CE5"/>
    <w:rsid w:val="00F10DAA"/>
    <w:rsid w:val="00F12E4B"/>
    <w:rsid w:val="00F130D6"/>
    <w:rsid w:val="00F16127"/>
    <w:rsid w:val="00F221AA"/>
    <w:rsid w:val="00F24FB6"/>
    <w:rsid w:val="00F26FE6"/>
    <w:rsid w:val="00F2752A"/>
    <w:rsid w:val="00F32195"/>
    <w:rsid w:val="00F33005"/>
    <w:rsid w:val="00F352BC"/>
    <w:rsid w:val="00F37907"/>
    <w:rsid w:val="00F467EA"/>
    <w:rsid w:val="00F52FA4"/>
    <w:rsid w:val="00F54581"/>
    <w:rsid w:val="00F552BB"/>
    <w:rsid w:val="00F564E2"/>
    <w:rsid w:val="00F56EE2"/>
    <w:rsid w:val="00F61FC6"/>
    <w:rsid w:val="00F730E2"/>
    <w:rsid w:val="00F744B2"/>
    <w:rsid w:val="00F744C6"/>
    <w:rsid w:val="00F77F6E"/>
    <w:rsid w:val="00F85F21"/>
    <w:rsid w:val="00F96F8A"/>
    <w:rsid w:val="00F96FBA"/>
    <w:rsid w:val="00FA097C"/>
    <w:rsid w:val="00FA286D"/>
    <w:rsid w:val="00FA6886"/>
    <w:rsid w:val="00FA7E34"/>
    <w:rsid w:val="00FB0EF7"/>
    <w:rsid w:val="00FB1AF6"/>
    <w:rsid w:val="00FB6C6A"/>
    <w:rsid w:val="00FC4027"/>
    <w:rsid w:val="00FC5591"/>
    <w:rsid w:val="00FC79EB"/>
    <w:rsid w:val="00FD0CAE"/>
    <w:rsid w:val="00FE0862"/>
    <w:rsid w:val="00FF40E4"/>
    <w:rsid w:val="023CDBA9"/>
    <w:rsid w:val="02C6670F"/>
    <w:rsid w:val="02C9A7D5"/>
    <w:rsid w:val="03D2264E"/>
    <w:rsid w:val="04B59D53"/>
    <w:rsid w:val="0609FAB8"/>
    <w:rsid w:val="067DA1E8"/>
    <w:rsid w:val="07CE2C5F"/>
    <w:rsid w:val="07ED3E15"/>
    <w:rsid w:val="08396827"/>
    <w:rsid w:val="0A53033E"/>
    <w:rsid w:val="0BC9B4F9"/>
    <w:rsid w:val="0C2A0949"/>
    <w:rsid w:val="0CE82A5A"/>
    <w:rsid w:val="0D258A8E"/>
    <w:rsid w:val="0D5E0185"/>
    <w:rsid w:val="0D70AA2C"/>
    <w:rsid w:val="0D925873"/>
    <w:rsid w:val="0DBEBF28"/>
    <w:rsid w:val="0E289C6C"/>
    <w:rsid w:val="0E9BB3A1"/>
    <w:rsid w:val="0EA8BECB"/>
    <w:rsid w:val="0EE36BF2"/>
    <w:rsid w:val="10001DCA"/>
    <w:rsid w:val="119C0DE1"/>
    <w:rsid w:val="119C6E16"/>
    <w:rsid w:val="11C75EEE"/>
    <w:rsid w:val="11EC87C8"/>
    <w:rsid w:val="12E55772"/>
    <w:rsid w:val="1458547A"/>
    <w:rsid w:val="14CBC11D"/>
    <w:rsid w:val="14D847E0"/>
    <w:rsid w:val="14EBDF37"/>
    <w:rsid w:val="152CF4E7"/>
    <w:rsid w:val="15C577D2"/>
    <w:rsid w:val="17332713"/>
    <w:rsid w:val="17A72A0F"/>
    <w:rsid w:val="17AC70CF"/>
    <w:rsid w:val="17DDDC64"/>
    <w:rsid w:val="180361DF"/>
    <w:rsid w:val="1896DF0D"/>
    <w:rsid w:val="19652A8E"/>
    <w:rsid w:val="1A1B25F1"/>
    <w:rsid w:val="1ACE96B3"/>
    <w:rsid w:val="1B157D26"/>
    <w:rsid w:val="1B4DADF8"/>
    <w:rsid w:val="1B763B84"/>
    <w:rsid w:val="1BA3C8A9"/>
    <w:rsid w:val="1C312E17"/>
    <w:rsid w:val="1C40C8D5"/>
    <w:rsid w:val="1C7132F4"/>
    <w:rsid w:val="1D158B55"/>
    <w:rsid w:val="1D29203F"/>
    <w:rsid w:val="1E41EF00"/>
    <w:rsid w:val="1F0D27C3"/>
    <w:rsid w:val="1F281616"/>
    <w:rsid w:val="1F8400C4"/>
    <w:rsid w:val="1F9F1A4B"/>
    <w:rsid w:val="2115428E"/>
    <w:rsid w:val="21A60A43"/>
    <w:rsid w:val="227AEDD3"/>
    <w:rsid w:val="2286344F"/>
    <w:rsid w:val="22F66E85"/>
    <w:rsid w:val="244CE350"/>
    <w:rsid w:val="24677C0A"/>
    <w:rsid w:val="24D205DC"/>
    <w:rsid w:val="24E9D26D"/>
    <w:rsid w:val="254B1C15"/>
    <w:rsid w:val="254E039F"/>
    <w:rsid w:val="25A02578"/>
    <w:rsid w:val="25A71C78"/>
    <w:rsid w:val="25CBD294"/>
    <w:rsid w:val="25F96ECD"/>
    <w:rsid w:val="2685A2CE"/>
    <w:rsid w:val="28195BE5"/>
    <w:rsid w:val="2844C035"/>
    <w:rsid w:val="2879DA9C"/>
    <w:rsid w:val="28C11721"/>
    <w:rsid w:val="28E18437"/>
    <w:rsid w:val="291B77A9"/>
    <w:rsid w:val="29205473"/>
    <w:rsid w:val="29641C72"/>
    <w:rsid w:val="2A092E8C"/>
    <w:rsid w:val="2B481622"/>
    <w:rsid w:val="2BE0CECC"/>
    <w:rsid w:val="2C674F79"/>
    <w:rsid w:val="2D15875A"/>
    <w:rsid w:val="2D5890C0"/>
    <w:rsid w:val="2D590D32"/>
    <w:rsid w:val="2DCF7EE8"/>
    <w:rsid w:val="2E778C56"/>
    <w:rsid w:val="2EAE143E"/>
    <w:rsid w:val="2F13B149"/>
    <w:rsid w:val="308146B1"/>
    <w:rsid w:val="31040EDE"/>
    <w:rsid w:val="31427923"/>
    <w:rsid w:val="32757D0A"/>
    <w:rsid w:val="3392E4D9"/>
    <w:rsid w:val="33BAF9AC"/>
    <w:rsid w:val="340797C1"/>
    <w:rsid w:val="34C19FF1"/>
    <w:rsid w:val="354B9098"/>
    <w:rsid w:val="35E50EB3"/>
    <w:rsid w:val="368BE83E"/>
    <w:rsid w:val="37BF0920"/>
    <w:rsid w:val="38BE93EB"/>
    <w:rsid w:val="38FDBFCC"/>
    <w:rsid w:val="39E63433"/>
    <w:rsid w:val="3A94D993"/>
    <w:rsid w:val="3A96EA17"/>
    <w:rsid w:val="3AEB37C5"/>
    <w:rsid w:val="3B0602C2"/>
    <w:rsid w:val="3B9C7766"/>
    <w:rsid w:val="3C9B7E34"/>
    <w:rsid w:val="3CA34585"/>
    <w:rsid w:val="3D1DD4F5"/>
    <w:rsid w:val="3D8E0F2B"/>
    <w:rsid w:val="3DFB2C54"/>
    <w:rsid w:val="3F819820"/>
    <w:rsid w:val="3FFC4C95"/>
    <w:rsid w:val="40805457"/>
    <w:rsid w:val="40F40431"/>
    <w:rsid w:val="41410A67"/>
    <w:rsid w:val="41C90513"/>
    <w:rsid w:val="4244666B"/>
    <w:rsid w:val="429FEB78"/>
    <w:rsid w:val="42CE79C4"/>
    <w:rsid w:val="4320605C"/>
    <w:rsid w:val="44053497"/>
    <w:rsid w:val="443BBBD9"/>
    <w:rsid w:val="44468C77"/>
    <w:rsid w:val="4478AB29"/>
    <w:rsid w:val="448866F3"/>
    <w:rsid w:val="455D4697"/>
    <w:rsid w:val="45AF8D6F"/>
    <w:rsid w:val="4654A9DF"/>
    <w:rsid w:val="465EF792"/>
    <w:rsid w:val="4664E45D"/>
    <w:rsid w:val="4836FE4E"/>
    <w:rsid w:val="4854272A"/>
    <w:rsid w:val="4894E674"/>
    <w:rsid w:val="4A02EFEF"/>
    <w:rsid w:val="4A4F09F5"/>
    <w:rsid w:val="4A9EA03F"/>
    <w:rsid w:val="4BCF4E33"/>
    <w:rsid w:val="4BF2A334"/>
    <w:rsid w:val="4C106A0C"/>
    <w:rsid w:val="4C46CDBE"/>
    <w:rsid w:val="4C4EBB44"/>
    <w:rsid w:val="4C5C1254"/>
    <w:rsid w:val="4D50A67F"/>
    <w:rsid w:val="4E774AB6"/>
    <w:rsid w:val="4EA3764F"/>
    <w:rsid w:val="4F58E905"/>
    <w:rsid w:val="4F906A7F"/>
    <w:rsid w:val="505F5D07"/>
    <w:rsid w:val="518A3CA3"/>
    <w:rsid w:val="525276F0"/>
    <w:rsid w:val="5321D6A7"/>
    <w:rsid w:val="540CD6C8"/>
    <w:rsid w:val="5440989F"/>
    <w:rsid w:val="5440A4CC"/>
    <w:rsid w:val="54E4F5AD"/>
    <w:rsid w:val="55E521E8"/>
    <w:rsid w:val="564E054C"/>
    <w:rsid w:val="568B261D"/>
    <w:rsid w:val="572092A0"/>
    <w:rsid w:val="577681B9"/>
    <w:rsid w:val="57C21B23"/>
    <w:rsid w:val="57F0D307"/>
    <w:rsid w:val="58E26E31"/>
    <w:rsid w:val="5AC90EAD"/>
    <w:rsid w:val="5ACA2F12"/>
    <w:rsid w:val="5BC02A8D"/>
    <w:rsid w:val="5CA6ADD5"/>
    <w:rsid w:val="5CEDE1AF"/>
    <w:rsid w:val="5CFD7036"/>
    <w:rsid w:val="5E699D67"/>
    <w:rsid w:val="5E70A623"/>
    <w:rsid w:val="5F2BD633"/>
    <w:rsid w:val="6072C30C"/>
    <w:rsid w:val="60B357A9"/>
    <w:rsid w:val="61114448"/>
    <w:rsid w:val="61ACF854"/>
    <w:rsid w:val="61B2EC9F"/>
    <w:rsid w:val="61B50ADE"/>
    <w:rsid w:val="61C0FD68"/>
    <w:rsid w:val="61E623E0"/>
    <w:rsid w:val="623B8118"/>
    <w:rsid w:val="628BCFCD"/>
    <w:rsid w:val="62D17DB4"/>
    <w:rsid w:val="62FA7044"/>
    <w:rsid w:val="6386B58E"/>
    <w:rsid w:val="63ADAD49"/>
    <w:rsid w:val="63CD8A05"/>
    <w:rsid w:val="644C320C"/>
    <w:rsid w:val="646FF0F3"/>
    <w:rsid w:val="64C25968"/>
    <w:rsid w:val="653640E5"/>
    <w:rsid w:val="6537C3D2"/>
    <w:rsid w:val="65B89B76"/>
    <w:rsid w:val="66229551"/>
    <w:rsid w:val="6629581A"/>
    <w:rsid w:val="66F1E7BA"/>
    <w:rsid w:val="6717564C"/>
    <w:rsid w:val="6763F3D8"/>
    <w:rsid w:val="67C0E42D"/>
    <w:rsid w:val="67D7FBFB"/>
    <w:rsid w:val="686BA3E3"/>
    <w:rsid w:val="69980A12"/>
    <w:rsid w:val="6B852561"/>
    <w:rsid w:val="6B8B2E5E"/>
    <w:rsid w:val="6BF6BC5D"/>
    <w:rsid w:val="6D7C1824"/>
    <w:rsid w:val="6D928CBE"/>
    <w:rsid w:val="6EBEDBA8"/>
    <w:rsid w:val="6FC7D280"/>
    <w:rsid w:val="6FDA93CB"/>
    <w:rsid w:val="70C210F0"/>
    <w:rsid w:val="70CA2D80"/>
    <w:rsid w:val="7125C315"/>
    <w:rsid w:val="7160693A"/>
    <w:rsid w:val="722A41C3"/>
    <w:rsid w:val="7287338F"/>
    <w:rsid w:val="729C2250"/>
    <w:rsid w:val="74366EBC"/>
    <w:rsid w:val="74384FBB"/>
    <w:rsid w:val="74FF356E"/>
    <w:rsid w:val="754AE6EB"/>
    <w:rsid w:val="768599AB"/>
    <w:rsid w:val="768D9EBF"/>
    <w:rsid w:val="76D8C88D"/>
    <w:rsid w:val="770F8B8B"/>
    <w:rsid w:val="78F77A33"/>
    <w:rsid w:val="79382891"/>
    <w:rsid w:val="7BE342E5"/>
    <w:rsid w:val="7C5E7022"/>
    <w:rsid w:val="7E355129"/>
    <w:rsid w:val="7E419349"/>
    <w:rsid w:val="7EA37F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0252"/>
  <w15:docId w15:val="{C231C9C0-1E7D-4A0A-B573-1E7B361014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A286D"/>
    <w:pPr>
      <w:keepNext/>
      <w:keepLines/>
      <w:spacing w:before="360" w:after="80" w:line="259" w:lineRule="auto"/>
      <w:outlineLvl w:val="0"/>
    </w:pPr>
    <w:rPr>
      <w:rFonts w:asciiTheme="majorHAnsi" w:hAnsiTheme="majorHAnsi" w:eastAsiaTheme="majorEastAsia" w:cstheme="majorBidi"/>
      <w:color w:val="365F91" w:themeColor="accent1" w:themeShade="BF"/>
      <w:kern w:val="2"/>
      <w:sz w:val="40"/>
      <w:szCs w:val="40"/>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067D"/>
    <w:pPr>
      <w:ind w:left="720"/>
      <w:contextualSpacing/>
    </w:pPr>
  </w:style>
  <w:style w:type="character" w:styleId="Hyperlink">
    <w:name w:val="Hyperlink"/>
    <w:basedOn w:val="DefaultParagraphFont"/>
    <w:uiPriority w:val="99"/>
    <w:unhideWhenUsed/>
    <w:rsid w:val="00131AB7"/>
    <w:rPr>
      <w:color w:val="0000FF" w:themeColor="hyperlink"/>
      <w:u w:val="single"/>
    </w:rPr>
  </w:style>
  <w:style w:type="paragraph" w:styleId="BalloonText">
    <w:name w:val="Balloon Text"/>
    <w:basedOn w:val="Normal"/>
    <w:link w:val="BalloonTextChar"/>
    <w:uiPriority w:val="99"/>
    <w:semiHidden/>
    <w:unhideWhenUsed/>
    <w:rsid w:val="00F467E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467EA"/>
    <w:rPr>
      <w:rFonts w:ascii="Tahoma" w:hAnsi="Tahoma" w:cs="Tahoma"/>
      <w:sz w:val="16"/>
      <w:szCs w:val="16"/>
    </w:rPr>
  </w:style>
  <w:style w:type="character" w:styleId="FollowedHyperlink">
    <w:name w:val="FollowedHyperlink"/>
    <w:basedOn w:val="DefaultParagraphFont"/>
    <w:uiPriority w:val="99"/>
    <w:semiHidden/>
    <w:unhideWhenUsed/>
    <w:rsid w:val="0082429D"/>
    <w:rPr>
      <w:color w:val="800080" w:themeColor="followedHyperlink"/>
      <w:u w:val="single"/>
    </w:rPr>
  </w:style>
  <w:style w:type="paragraph" w:styleId="Header">
    <w:name w:val="header"/>
    <w:basedOn w:val="Normal"/>
    <w:link w:val="HeaderChar"/>
    <w:uiPriority w:val="99"/>
    <w:unhideWhenUsed/>
    <w:rsid w:val="00E23CC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23CCA"/>
  </w:style>
  <w:style w:type="paragraph" w:styleId="Footer">
    <w:name w:val="footer"/>
    <w:basedOn w:val="Normal"/>
    <w:link w:val="FooterChar"/>
    <w:uiPriority w:val="99"/>
    <w:unhideWhenUsed/>
    <w:rsid w:val="00E23CC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23CCA"/>
  </w:style>
  <w:style w:type="character" w:styleId="CommentReference">
    <w:name w:val="annotation reference"/>
    <w:basedOn w:val="DefaultParagraphFont"/>
    <w:uiPriority w:val="99"/>
    <w:semiHidden/>
    <w:unhideWhenUsed/>
    <w:rsid w:val="0013774D"/>
    <w:rPr>
      <w:sz w:val="16"/>
      <w:szCs w:val="16"/>
    </w:rPr>
  </w:style>
  <w:style w:type="paragraph" w:styleId="CommentText">
    <w:name w:val="annotation text"/>
    <w:basedOn w:val="Normal"/>
    <w:link w:val="CommentTextChar"/>
    <w:uiPriority w:val="99"/>
    <w:unhideWhenUsed/>
    <w:rsid w:val="0013774D"/>
    <w:pPr>
      <w:spacing w:line="240" w:lineRule="auto"/>
    </w:pPr>
    <w:rPr>
      <w:sz w:val="20"/>
      <w:szCs w:val="20"/>
    </w:rPr>
  </w:style>
  <w:style w:type="character" w:styleId="CommentTextChar" w:customStyle="1">
    <w:name w:val="Comment Text Char"/>
    <w:basedOn w:val="DefaultParagraphFont"/>
    <w:link w:val="CommentText"/>
    <w:uiPriority w:val="99"/>
    <w:rsid w:val="0013774D"/>
    <w:rPr>
      <w:sz w:val="20"/>
      <w:szCs w:val="20"/>
    </w:rPr>
  </w:style>
  <w:style w:type="paragraph" w:styleId="CommentSubject">
    <w:name w:val="annotation subject"/>
    <w:basedOn w:val="CommentText"/>
    <w:next w:val="CommentText"/>
    <w:link w:val="CommentSubjectChar"/>
    <w:uiPriority w:val="99"/>
    <w:semiHidden/>
    <w:unhideWhenUsed/>
    <w:rsid w:val="0013774D"/>
    <w:rPr>
      <w:b/>
      <w:bCs/>
    </w:rPr>
  </w:style>
  <w:style w:type="character" w:styleId="CommentSubjectChar" w:customStyle="1">
    <w:name w:val="Comment Subject Char"/>
    <w:basedOn w:val="CommentTextChar"/>
    <w:link w:val="CommentSubject"/>
    <w:uiPriority w:val="99"/>
    <w:semiHidden/>
    <w:rsid w:val="0013774D"/>
    <w:rPr>
      <w:b/>
      <w:bCs/>
      <w:sz w:val="20"/>
      <w:szCs w:val="20"/>
    </w:rPr>
  </w:style>
  <w:style w:type="paragraph" w:styleId="Revision">
    <w:name w:val="Revision"/>
    <w:hidden/>
    <w:uiPriority w:val="99"/>
    <w:semiHidden/>
    <w:rsid w:val="00D96E14"/>
    <w:pPr>
      <w:spacing w:after="0" w:line="240" w:lineRule="auto"/>
    </w:pPr>
  </w:style>
  <w:style w:type="paragraph" w:styleId="NoSpacing">
    <w:name w:val="No Spacing"/>
    <w:uiPriority w:val="1"/>
    <w:qFormat/>
    <w:rsid w:val="00BB17A0"/>
    <w:pPr>
      <w:spacing w:after="0" w:line="240" w:lineRule="auto"/>
    </w:pPr>
    <w:rPr>
      <w:rFonts w:ascii="Calibri" w:hAnsi="Calibri" w:eastAsia="Times New Roman" w:cs="Times New Roman"/>
      <w:lang w:eastAsia="en-GB"/>
    </w:rPr>
  </w:style>
  <w:style w:type="character" w:styleId="Heading1Char" w:customStyle="1">
    <w:name w:val="Heading 1 Char"/>
    <w:basedOn w:val="DefaultParagraphFont"/>
    <w:link w:val="Heading1"/>
    <w:uiPriority w:val="9"/>
    <w:rsid w:val="00FA286D"/>
    <w:rPr>
      <w:rFonts w:asciiTheme="majorHAnsi" w:hAnsiTheme="majorHAnsi" w:eastAsiaTheme="majorEastAsia"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20/10/relationships/intelligence" Target="intelligence2.xml" Id="Re174c75cc30145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E55E2594C464C80A2BD519034D814" ma:contentTypeVersion="22" ma:contentTypeDescription="Create a new document." ma:contentTypeScope="" ma:versionID="7f4f7a5e21afb6e8fed8cee323572595">
  <xsd:schema xmlns:xsd="http://www.w3.org/2001/XMLSchema" xmlns:xs="http://www.w3.org/2001/XMLSchema" xmlns:p="http://schemas.microsoft.com/office/2006/metadata/properties" xmlns:ns2="0125a6dc-6e53-4f10-bb61-01aa20127125" xmlns:ns3="d83ba263-cee5-4e58-80f4-3bd3bbde1012" targetNamespace="http://schemas.microsoft.com/office/2006/metadata/properties" ma:root="true" ma:fieldsID="6f32131b3dd8d1e77a8e93b165c9c831" ns2:_="" ns3:_="">
    <xsd:import namespace="0125a6dc-6e53-4f10-bb61-01aa20127125"/>
    <xsd:import namespace="d83ba263-cee5-4e58-80f4-3bd3bbde1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5a6dc-6e53-4f10-bb61-01aa20127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0cd65e-c4b2-41f2-8b74-02c7afc42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ba263-cee5-4e58-80f4-3bd3bbde10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f7af9f-cd55-4594-8c45-4d9b18ee3975}" ma:internalName="TaxCatchAll" ma:showField="CatchAllData" ma:web="d83ba263-cee5-4e58-80f4-3bd3bbde1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3ba263-cee5-4e58-80f4-3bd3bbde1012" xsi:nil="true"/>
    <lcf76f155ced4ddcb4097134ff3c332f xmlns="0125a6dc-6e53-4f10-bb61-01aa20127125">
      <Terms xmlns="http://schemas.microsoft.com/office/infopath/2007/PartnerControls"/>
    </lcf76f155ced4ddcb4097134ff3c332f>
    <SharedWithUsers xmlns="d83ba263-cee5-4e58-80f4-3bd3bbde1012">
      <UserInfo>
        <DisplayName>Kim Richardson</DisplayName>
        <AccountId>14</AccountId>
        <AccountType/>
      </UserInfo>
      <UserInfo>
        <DisplayName>Kate Hygate</DisplayName>
        <AccountId>213</AccountId>
        <AccountType/>
      </UserInfo>
      <UserInfo>
        <DisplayName>Rose Atkinson-Park</DisplayName>
        <AccountId>381</AccountId>
        <AccountType/>
      </UserInfo>
      <UserInfo>
        <DisplayName>Jilly Carrell</DisplayName>
        <AccountId>372</AccountId>
        <AccountType/>
      </UserInfo>
      <UserInfo>
        <DisplayName>Jonathan Ball</DisplayName>
        <AccountId>329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40E93-50B1-41A0-A83B-2074CD338819}"/>
</file>

<file path=customXml/itemProps2.xml><?xml version="1.0" encoding="utf-8"?>
<ds:datastoreItem xmlns:ds="http://schemas.openxmlformats.org/officeDocument/2006/customXml" ds:itemID="{034BD1FF-A0D6-46FB-AE68-54165D41D69E}">
  <ds:schemaRefs>
    <ds:schemaRef ds:uri="http://schemas.microsoft.com/office/2006/metadata/properties"/>
    <ds:schemaRef ds:uri="http://schemas.microsoft.com/office/infopath/2007/PartnerControls"/>
    <ds:schemaRef ds:uri="d83ba263-cee5-4e58-80f4-3bd3bbde1012"/>
    <ds:schemaRef ds:uri="0125a6dc-6e53-4f10-bb61-01aa20127125"/>
  </ds:schemaRefs>
</ds:datastoreItem>
</file>

<file path=customXml/itemProps3.xml><?xml version="1.0" encoding="utf-8"?>
<ds:datastoreItem xmlns:ds="http://schemas.openxmlformats.org/officeDocument/2006/customXml" ds:itemID="{6E75BDA4-6085-4D53-A7E9-3951D126D162}">
  <ds:schemaRefs>
    <ds:schemaRef ds:uri="http://schemas.microsoft.com/sharepoint/v3/contenttype/forms"/>
  </ds:schemaRefs>
</ds:datastoreItem>
</file>

<file path=customXml/itemProps4.xml><?xml version="1.0" encoding="utf-8"?>
<ds:datastoreItem xmlns:ds="http://schemas.openxmlformats.org/officeDocument/2006/customXml" ds:itemID="{07149B28-7CB4-4D6D-A295-10C8E7133A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Wates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Watson, Celia</dc:creator>
  <keywords/>
  <lastModifiedBy>Andrea Hodson</lastModifiedBy>
  <revision>70</revision>
  <lastPrinted>2024-09-12T13:28:00.0000000Z</lastPrinted>
  <dcterms:created xsi:type="dcterms:W3CDTF">2024-11-01T16:07:00.0000000Z</dcterms:created>
  <dcterms:modified xsi:type="dcterms:W3CDTF">2024-11-05T13:13:12.2087116Z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0x010100AE3E55E2594C464C80A2BD519034D814</vt:lpwstr>
  </property>
  <property fmtid="{D5CDD505-2E9C-101B-9397-08002B2CF9AE}" pid="3" name="MediaServiceImageTags">
    <vt:lpwstr/>
  </property>
</Properties>
</file>